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40" w:rsidRPr="00B74DB6" w:rsidRDefault="00FD7E93" w:rsidP="00721860">
      <w:pPr>
        <w:ind w:left="-142"/>
        <w:jc w:val="both"/>
        <w:rPr>
          <w:rFonts w:cstheme="minorHAnsi"/>
          <w:b/>
          <w:sz w:val="24"/>
          <w:szCs w:val="24"/>
        </w:rPr>
      </w:pPr>
      <w:r w:rsidRPr="00B74DB6">
        <w:rPr>
          <w:rFonts w:cstheme="minorHAnsi"/>
          <w:b/>
          <w:sz w:val="24"/>
          <w:szCs w:val="24"/>
        </w:rPr>
        <w:t>Popis a realizace služby</w:t>
      </w:r>
    </w:p>
    <w:p w:rsidR="007E7778" w:rsidRPr="00B74DB6" w:rsidRDefault="007E7778" w:rsidP="004C73B1">
      <w:pPr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7778" w:rsidRPr="00B74DB6" w:rsidTr="007E7778">
        <w:tc>
          <w:tcPr>
            <w:tcW w:w="4531" w:type="dxa"/>
          </w:tcPr>
          <w:p w:rsidR="007E7778" w:rsidRPr="00B74DB6" w:rsidRDefault="007E7778" w:rsidP="004C73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74DB6">
              <w:rPr>
                <w:rFonts w:cstheme="minorHAnsi"/>
                <w:b/>
                <w:sz w:val="24"/>
                <w:szCs w:val="24"/>
              </w:rPr>
              <w:t>Název poskytovatele</w:t>
            </w:r>
          </w:p>
        </w:tc>
        <w:tc>
          <w:tcPr>
            <w:tcW w:w="4531" w:type="dxa"/>
          </w:tcPr>
          <w:p w:rsidR="007E7778" w:rsidRPr="00B74DB6" w:rsidRDefault="00090316" w:rsidP="004C73B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4DB6">
              <w:rPr>
                <w:rFonts w:cstheme="minorHAnsi"/>
                <w:sz w:val="24"/>
                <w:szCs w:val="24"/>
              </w:rPr>
              <w:t>MELA,</w:t>
            </w:r>
            <w:r w:rsidR="00C6011F" w:rsidRPr="00B74DB6">
              <w:rPr>
                <w:rFonts w:cstheme="minorHAnsi"/>
                <w:sz w:val="24"/>
                <w:szCs w:val="24"/>
              </w:rPr>
              <w:t xml:space="preserve"> </w:t>
            </w:r>
            <w:r w:rsidRPr="00B74DB6">
              <w:rPr>
                <w:rFonts w:cstheme="minorHAnsi"/>
                <w:sz w:val="24"/>
                <w:szCs w:val="24"/>
              </w:rPr>
              <w:t>o.p.s.</w:t>
            </w:r>
          </w:p>
        </w:tc>
      </w:tr>
      <w:tr w:rsidR="007E7778" w:rsidRPr="00B74DB6" w:rsidTr="007E7778">
        <w:tc>
          <w:tcPr>
            <w:tcW w:w="4531" w:type="dxa"/>
          </w:tcPr>
          <w:p w:rsidR="007E7778" w:rsidRPr="00B74DB6" w:rsidRDefault="007E7778" w:rsidP="004C73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74DB6">
              <w:rPr>
                <w:rFonts w:cstheme="minorHAnsi"/>
                <w:b/>
                <w:sz w:val="24"/>
                <w:szCs w:val="24"/>
              </w:rPr>
              <w:t>Druh služby</w:t>
            </w:r>
          </w:p>
        </w:tc>
        <w:tc>
          <w:tcPr>
            <w:tcW w:w="4531" w:type="dxa"/>
          </w:tcPr>
          <w:p w:rsidR="007E7778" w:rsidRPr="00B74DB6" w:rsidRDefault="00090316" w:rsidP="004C73B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4DB6">
              <w:rPr>
                <w:rFonts w:cstheme="minorHAnsi"/>
                <w:sz w:val="24"/>
                <w:szCs w:val="24"/>
              </w:rPr>
              <w:t>Sociální rehabilitace</w:t>
            </w:r>
          </w:p>
        </w:tc>
      </w:tr>
      <w:tr w:rsidR="007E7778" w:rsidRPr="00B74DB6" w:rsidTr="007E7778">
        <w:tc>
          <w:tcPr>
            <w:tcW w:w="4531" w:type="dxa"/>
          </w:tcPr>
          <w:p w:rsidR="007E7778" w:rsidRPr="00B74DB6" w:rsidRDefault="007E7778" w:rsidP="004C73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74DB6">
              <w:rPr>
                <w:rFonts w:cstheme="minorHAnsi"/>
                <w:b/>
                <w:sz w:val="24"/>
                <w:szCs w:val="24"/>
              </w:rPr>
              <w:t>Identifikátor</w:t>
            </w:r>
          </w:p>
        </w:tc>
        <w:tc>
          <w:tcPr>
            <w:tcW w:w="4531" w:type="dxa"/>
          </w:tcPr>
          <w:p w:rsidR="007E7778" w:rsidRPr="00B74DB6" w:rsidRDefault="00090316" w:rsidP="004C73B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4DB6">
              <w:rPr>
                <w:rFonts w:cstheme="minorHAnsi"/>
                <w:sz w:val="24"/>
                <w:szCs w:val="24"/>
              </w:rPr>
              <w:t>2656881</w:t>
            </w:r>
          </w:p>
        </w:tc>
      </w:tr>
      <w:tr w:rsidR="007E7778" w:rsidRPr="00B74DB6" w:rsidTr="007E7778">
        <w:tc>
          <w:tcPr>
            <w:tcW w:w="4531" w:type="dxa"/>
          </w:tcPr>
          <w:p w:rsidR="007E7778" w:rsidRPr="00B74DB6" w:rsidRDefault="007E7778" w:rsidP="004C73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74DB6">
              <w:rPr>
                <w:rFonts w:cstheme="minorHAnsi"/>
                <w:b/>
                <w:sz w:val="24"/>
                <w:szCs w:val="24"/>
              </w:rPr>
              <w:t>Forma služby</w:t>
            </w:r>
          </w:p>
        </w:tc>
        <w:tc>
          <w:tcPr>
            <w:tcW w:w="4531" w:type="dxa"/>
          </w:tcPr>
          <w:p w:rsidR="007E7778" w:rsidRPr="00B74DB6" w:rsidRDefault="009F713B" w:rsidP="004C73B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4DB6">
              <w:rPr>
                <w:rFonts w:cstheme="minorHAnsi"/>
                <w:sz w:val="24"/>
                <w:szCs w:val="24"/>
              </w:rPr>
              <w:t>A</w:t>
            </w:r>
            <w:r w:rsidR="00090316" w:rsidRPr="00B74DB6">
              <w:rPr>
                <w:rFonts w:cstheme="minorHAnsi"/>
                <w:sz w:val="24"/>
                <w:szCs w:val="24"/>
              </w:rPr>
              <w:t>mbulantní</w:t>
            </w:r>
            <w:r>
              <w:rPr>
                <w:rFonts w:cstheme="minorHAnsi"/>
                <w:sz w:val="24"/>
                <w:szCs w:val="24"/>
              </w:rPr>
              <w:t>, terénní</w:t>
            </w:r>
          </w:p>
        </w:tc>
      </w:tr>
      <w:tr w:rsidR="007E7778" w:rsidRPr="00B74DB6" w:rsidTr="007E7778">
        <w:trPr>
          <w:trHeight w:val="671"/>
        </w:trPr>
        <w:tc>
          <w:tcPr>
            <w:tcW w:w="4531" w:type="dxa"/>
          </w:tcPr>
          <w:p w:rsidR="007E7778" w:rsidRPr="00B74DB6" w:rsidRDefault="007E7778" w:rsidP="004C73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74DB6">
              <w:rPr>
                <w:rFonts w:cstheme="minorHAnsi"/>
                <w:b/>
                <w:sz w:val="24"/>
                <w:szCs w:val="24"/>
              </w:rPr>
              <w:t>Název zařízení a místo poskytování</w:t>
            </w:r>
          </w:p>
        </w:tc>
        <w:tc>
          <w:tcPr>
            <w:tcW w:w="4531" w:type="dxa"/>
          </w:tcPr>
          <w:p w:rsidR="007E7778" w:rsidRPr="00B74DB6" w:rsidRDefault="00C6011F" w:rsidP="004C73B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4DB6">
              <w:rPr>
                <w:rFonts w:cstheme="minorHAnsi"/>
                <w:sz w:val="24"/>
                <w:szCs w:val="24"/>
              </w:rPr>
              <w:t>MELA, o.p.s</w:t>
            </w:r>
            <w:r w:rsidR="004C73B1" w:rsidRPr="00B74DB6">
              <w:rPr>
                <w:rFonts w:cstheme="minorHAnsi"/>
                <w:sz w:val="24"/>
                <w:szCs w:val="24"/>
              </w:rPr>
              <w:t>.</w:t>
            </w:r>
            <w:r w:rsidRPr="00B74DB6">
              <w:rPr>
                <w:rFonts w:cstheme="minorHAnsi"/>
                <w:sz w:val="24"/>
                <w:szCs w:val="24"/>
              </w:rPr>
              <w:t>, Je</w:t>
            </w:r>
            <w:r w:rsidR="007F7E77" w:rsidRPr="00B74DB6">
              <w:rPr>
                <w:rFonts w:cstheme="minorHAnsi"/>
                <w:sz w:val="24"/>
                <w:szCs w:val="24"/>
              </w:rPr>
              <w:t>ronýmova 632, Kolín</w:t>
            </w:r>
          </w:p>
          <w:p w:rsidR="004579B2" w:rsidRPr="00B74DB6" w:rsidRDefault="00C6011F" w:rsidP="004C73B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4DB6">
              <w:rPr>
                <w:rFonts w:cstheme="minorHAnsi"/>
                <w:sz w:val="24"/>
                <w:szCs w:val="24"/>
              </w:rPr>
              <w:t xml:space="preserve">Zahradní </w:t>
            </w:r>
            <w:r w:rsidR="0080344F" w:rsidRPr="00B74DB6">
              <w:rPr>
                <w:rFonts w:cstheme="minorHAnsi"/>
                <w:sz w:val="24"/>
                <w:szCs w:val="24"/>
              </w:rPr>
              <w:t>1242,</w:t>
            </w:r>
            <w:r w:rsidR="000A29EB" w:rsidRPr="00B74DB6">
              <w:rPr>
                <w:rFonts w:cstheme="minorHAnsi"/>
                <w:sz w:val="24"/>
                <w:szCs w:val="24"/>
              </w:rPr>
              <w:t xml:space="preserve"> Sedlčany</w:t>
            </w:r>
          </w:p>
        </w:tc>
      </w:tr>
    </w:tbl>
    <w:p w:rsidR="007E7778" w:rsidRPr="00B74DB6" w:rsidRDefault="007E7778" w:rsidP="004C73B1">
      <w:pPr>
        <w:jc w:val="both"/>
        <w:rPr>
          <w:rFonts w:cstheme="minorHAnsi"/>
          <w:sz w:val="24"/>
          <w:szCs w:val="24"/>
        </w:rPr>
      </w:pPr>
    </w:p>
    <w:p w:rsidR="001B5101" w:rsidRDefault="003C1319" w:rsidP="001B5101">
      <w:pPr>
        <w:jc w:val="both"/>
        <w:rPr>
          <w:rFonts w:eastAsia="Times New Roman" w:cstheme="minorHAnsi"/>
          <w:sz w:val="24"/>
          <w:szCs w:val="24"/>
        </w:rPr>
      </w:pPr>
      <w:r w:rsidRPr="00B74DB6">
        <w:rPr>
          <w:rFonts w:cstheme="minorHAnsi"/>
          <w:b/>
          <w:sz w:val="24"/>
          <w:szCs w:val="24"/>
        </w:rPr>
        <w:t xml:space="preserve">Poslání </w:t>
      </w:r>
      <w:r w:rsidR="00ED362A" w:rsidRPr="00B74DB6">
        <w:rPr>
          <w:rFonts w:eastAsia="Times New Roman" w:cstheme="minorHAnsi"/>
          <w:sz w:val="24"/>
          <w:szCs w:val="24"/>
        </w:rPr>
        <w:t xml:space="preserve">sociální rehabilitace je podporovat lidi se zdravotním znevýhodněním tak, aby rozvojem </w:t>
      </w:r>
      <w:r w:rsidR="001B5101">
        <w:rPr>
          <w:rFonts w:eastAsia="Times New Roman" w:cstheme="minorHAnsi"/>
          <w:sz w:val="24"/>
          <w:szCs w:val="24"/>
        </w:rPr>
        <w:t>jejich schopností a dovedností</w:t>
      </w:r>
      <w:r w:rsidR="00ED362A" w:rsidRPr="00B74DB6">
        <w:rPr>
          <w:rFonts w:eastAsia="Times New Roman" w:cstheme="minorHAnsi"/>
          <w:sz w:val="24"/>
          <w:szCs w:val="24"/>
        </w:rPr>
        <w:t xml:space="preserve"> došlo ke zmírnění nebo odstranění nepříznivé sociální situace. </w:t>
      </w:r>
    </w:p>
    <w:p w:rsidR="002F510B" w:rsidRPr="00B74DB6" w:rsidRDefault="00036540" w:rsidP="004C73B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Cíl</w:t>
      </w:r>
      <w:r w:rsidR="002F510B" w:rsidRPr="00B74DB6">
        <w:rPr>
          <w:rFonts w:cstheme="minorHAnsi"/>
          <w:b/>
          <w:sz w:val="24"/>
          <w:szCs w:val="24"/>
        </w:rPr>
        <w:t xml:space="preserve"> služby </w:t>
      </w:r>
    </w:p>
    <w:p w:rsidR="00AA6505" w:rsidRPr="00B74DB6" w:rsidRDefault="00BC7619" w:rsidP="00AA6505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Cílem služby je klient</w:t>
      </w:r>
      <w:r w:rsidR="00AA6505" w:rsidRPr="00B74DB6">
        <w:rPr>
          <w:rFonts w:eastAsia="Times New Roman" w:cstheme="minorHAnsi"/>
          <w:bCs/>
          <w:sz w:val="24"/>
          <w:szCs w:val="24"/>
          <w:lang w:eastAsia="cs-CZ"/>
        </w:rPr>
        <w:t>, který s ohledem na svůj zdravotní stav</w:t>
      </w:r>
      <w:r w:rsidR="00054DE3">
        <w:rPr>
          <w:rFonts w:eastAsia="Times New Roman" w:cstheme="minorHAnsi"/>
          <w:bCs/>
          <w:sz w:val="24"/>
          <w:szCs w:val="24"/>
          <w:lang w:eastAsia="cs-CZ"/>
        </w:rPr>
        <w:t xml:space="preserve"> a nepříznivou sociální situaci</w:t>
      </w:r>
      <w:r w:rsidR="00AA6505" w:rsidRPr="00B74DB6">
        <w:rPr>
          <w:rFonts w:eastAsia="Times New Roman" w:cstheme="minorHAnsi"/>
          <w:bCs/>
          <w:sz w:val="24"/>
          <w:szCs w:val="24"/>
          <w:lang w:eastAsia="cs-CZ"/>
        </w:rPr>
        <w:t>:</w:t>
      </w:r>
    </w:p>
    <w:p w:rsidR="00AA6505" w:rsidRPr="00B74DB6" w:rsidRDefault="00AA6505" w:rsidP="00AA65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74DB6">
        <w:rPr>
          <w:rFonts w:eastAsia="Times New Roman" w:cstheme="minorHAnsi"/>
          <w:sz w:val="24"/>
          <w:szCs w:val="24"/>
          <w:lang w:eastAsia="cs-CZ"/>
        </w:rPr>
        <w:t>je samostatný v péči o vlastní osobu a domácnost, v oblasti vzdělávání, využití volného času</w:t>
      </w:r>
    </w:p>
    <w:p w:rsidR="00AA6505" w:rsidRPr="00B74DB6" w:rsidRDefault="00AA6505" w:rsidP="00AA65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74DB6">
        <w:rPr>
          <w:rFonts w:eastAsia="Times New Roman" w:cstheme="minorHAnsi"/>
          <w:sz w:val="24"/>
          <w:szCs w:val="24"/>
          <w:lang w:eastAsia="cs-CZ"/>
        </w:rPr>
        <w:t>je schopen si samostatně vyřídit osobní záležitosti, uplatnit svá práva a oprávněné zájmy</w:t>
      </w:r>
    </w:p>
    <w:p w:rsidR="00AA6505" w:rsidRPr="00B74DB6" w:rsidRDefault="00AA6505" w:rsidP="00AA65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74DB6">
        <w:rPr>
          <w:rFonts w:eastAsia="Times New Roman" w:cstheme="minorHAnsi"/>
          <w:sz w:val="24"/>
          <w:szCs w:val="24"/>
          <w:lang w:eastAsia="cs-CZ"/>
        </w:rPr>
        <w:t>je schopen samostatně navazovat a udržovat kontakty se společenským prostředím</w:t>
      </w:r>
    </w:p>
    <w:p w:rsidR="00AA6505" w:rsidRPr="00B74DB6" w:rsidRDefault="00AA6505" w:rsidP="00AA65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74DB6">
        <w:rPr>
          <w:rFonts w:eastAsia="Times New Roman" w:cstheme="minorHAnsi"/>
          <w:sz w:val="24"/>
          <w:szCs w:val="24"/>
          <w:lang w:eastAsia="cs-CZ"/>
        </w:rPr>
        <w:t>je připraven k získání pracovního poměru nebo jiné výdělečné činnosti na chráněném nebo otevřeném trhu práce</w:t>
      </w:r>
    </w:p>
    <w:p w:rsidR="00AA6505" w:rsidRPr="00B74DB6" w:rsidRDefault="00AA6505" w:rsidP="00AA65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74DB6">
        <w:rPr>
          <w:rFonts w:eastAsia="Times New Roman" w:cstheme="minorHAnsi"/>
          <w:sz w:val="24"/>
          <w:szCs w:val="24"/>
          <w:lang w:eastAsia="cs-CZ"/>
        </w:rPr>
        <w:t>je schopen vlastní seberealizace s využitím veřejných služeb</w:t>
      </w:r>
    </w:p>
    <w:p w:rsidR="00AA6505" w:rsidRPr="00B74DB6" w:rsidRDefault="00AA6505" w:rsidP="00AA65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74DB6">
        <w:rPr>
          <w:rFonts w:eastAsia="Times New Roman" w:cstheme="minorHAnsi"/>
          <w:sz w:val="24"/>
          <w:szCs w:val="24"/>
          <w:lang w:eastAsia="cs-CZ"/>
        </w:rPr>
        <w:t>se schopen využít a navázat na znalosti a dovednosti obnovené nebo získané sociální rehabilitací v MELA,</w:t>
      </w:r>
      <w:r w:rsidR="009F713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74DB6">
        <w:rPr>
          <w:rFonts w:eastAsia="Times New Roman" w:cstheme="minorHAnsi"/>
          <w:sz w:val="24"/>
          <w:szCs w:val="24"/>
          <w:lang w:eastAsia="cs-CZ"/>
        </w:rPr>
        <w:t>o.p.s.</w:t>
      </w:r>
      <w:r w:rsidRPr="00B74DB6">
        <w:rPr>
          <w:rFonts w:cstheme="minorHAnsi"/>
          <w:sz w:val="24"/>
          <w:szCs w:val="24"/>
        </w:rPr>
        <w:t> </w:t>
      </w:r>
    </w:p>
    <w:p w:rsidR="0044473E" w:rsidRDefault="00B74DB6" w:rsidP="00B74DB6">
      <w:pPr>
        <w:pStyle w:val="Normlnweb"/>
        <w:jc w:val="both"/>
        <w:rPr>
          <w:rFonts w:asciiTheme="minorHAnsi" w:hAnsiTheme="minorHAnsi" w:cstheme="minorHAnsi"/>
        </w:rPr>
      </w:pPr>
      <w:r w:rsidRPr="00B74DB6">
        <w:rPr>
          <w:rFonts w:asciiTheme="minorHAnsi" w:hAnsiTheme="minorHAnsi" w:cstheme="minorHAnsi"/>
          <w:b/>
        </w:rPr>
        <w:t>Cílová skupina</w:t>
      </w:r>
    </w:p>
    <w:p w:rsidR="00B74DB6" w:rsidRPr="004C73B1" w:rsidRDefault="00B74DB6" w:rsidP="00B74DB6">
      <w:pPr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Ta</w:t>
      </w:r>
      <w:r>
        <w:rPr>
          <w:rFonts w:cstheme="minorHAnsi"/>
          <w:sz w:val="24"/>
          <w:szCs w:val="24"/>
        </w:rPr>
        <w:t>to služba je poskytována osobám se zdravotn</w:t>
      </w:r>
      <w:r w:rsidR="001B5101">
        <w:rPr>
          <w:rFonts w:cstheme="minorHAnsi"/>
          <w:sz w:val="24"/>
          <w:szCs w:val="24"/>
        </w:rPr>
        <w:t xml:space="preserve">ím znevýhodněním, a to zejména </w:t>
      </w:r>
      <w:r w:rsidRPr="004C73B1">
        <w:rPr>
          <w:rFonts w:cstheme="minorHAnsi"/>
          <w:sz w:val="24"/>
          <w:szCs w:val="24"/>
        </w:rPr>
        <w:t> mentálním a kombinovaným postižením, s chronickým du</w:t>
      </w:r>
      <w:r>
        <w:rPr>
          <w:rFonts w:cstheme="minorHAnsi"/>
          <w:sz w:val="24"/>
          <w:szCs w:val="24"/>
        </w:rPr>
        <w:t>šev</w:t>
      </w:r>
      <w:r w:rsidR="00054DE3">
        <w:rPr>
          <w:rFonts w:cstheme="minorHAnsi"/>
          <w:sz w:val="24"/>
          <w:szCs w:val="24"/>
        </w:rPr>
        <w:t xml:space="preserve">ním onemocněním, od </w:t>
      </w:r>
      <w:r w:rsidR="009F713B">
        <w:rPr>
          <w:rFonts w:cstheme="minorHAnsi"/>
          <w:sz w:val="24"/>
          <w:szCs w:val="24"/>
        </w:rPr>
        <w:t xml:space="preserve">19 – </w:t>
      </w:r>
      <w:r w:rsidR="00BC7619">
        <w:rPr>
          <w:rFonts w:cstheme="minorHAnsi"/>
          <w:sz w:val="24"/>
          <w:szCs w:val="24"/>
        </w:rPr>
        <w:t>70</w:t>
      </w:r>
      <w:r w:rsidR="00054DE3">
        <w:rPr>
          <w:rFonts w:cstheme="minorHAnsi"/>
          <w:sz w:val="24"/>
          <w:szCs w:val="24"/>
        </w:rPr>
        <w:t xml:space="preserve"> let.</w:t>
      </w:r>
      <w:r>
        <w:rPr>
          <w:rFonts w:cstheme="minorHAnsi"/>
          <w:sz w:val="24"/>
          <w:szCs w:val="24"/>
        </w:rPr>
        <w:t xml:space="preserve"> </w:t>
      </w:r>
    </w:p>
    <w:p w:rsidR="00B74DB6" w:rsidRPr="004C73B1" w:rsidRDefault="00B74DB6" w:rsidP="00B74DB6">
      <w:pPr>
        <w:jc w:val="both"/>
        <w:rPr>
          <w:rFonts w:cstheme="minorHAnsi"/>
          <w:sz w:val="24"/>
          <w:szCs w:val="24"/>
        </w:rPr>
      </w:pPr>
    </w:p>
    <w:p w:rsidR="00B74DB6" w:rsidRPr="004C73B1" w:rsidRDefault="00B74DB6" w:rsidP="00B74DB6">
      <w:pPr>
        <w:jc w:val="both"/>
        <w:rPr>
          <w:rFonts w:cstheme="minorHAnsi"/>
          <w:b/>
          <w:sz w:val="24"/>
          <w:szCs w:val="24"/>
        </w:rPr>
      </w:pPr>
      <w:r w:rsidRPr="004C73B1">
        <w:rPr>
          <w:rFonts w:cstheme="minorHAnsi"/>
          <w:b/>
          <w:sz w:val="24"/>
          <w:szCs w:val="24"/>
        </w:rPr>
        <w:t>Službu nejsme schopni poskytnout pokud:</w:t>
      </w:r>
    </w:p>
    <w:p w:rsidR="00B74DB6" w:rsidRPr="004C73B1" w:rsidRDefault="00B74DB6" w:rsidP="00B74DB6">
      <w:pPr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je kapacita naplněna</w:t>
      </w:r>
    </w:p>
    <w:p w:rsidR="00B74DB6" w:rsidRDefault="00B74DB6" w:rsidP="00B74DB6">
      <w:pPr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zájemce hledá jinou službu</w:t>
      </w:r>
    </w:p>
    <w:p w:rsidR="008F1BE8" w:rsidRDefault="008F1BE8" w:rsidP="008F1BE8">
      <w:pPr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klient není cílovou skupinou</w:t>
      </w:r>
    </w:p>
    <w:p w:rsidR="00B74DB6" w:rsidRPr="00BC7619" w:rsidRDefault="00BC7619" w:rsidP="003B703C">
      <w:pPr>
        <w:numPr>
          <w:ilvl w:val="0"/>
          <w:numId w:val="8"/>
        </w:numPr>
        <w:jc w:val="both"/>
        <w:rPr>
          <w:rFonts w:cstheme="minorHAnsi"/>
        </w:rPr>
      </w:pPr>
      <w:r w:rsidRPr="00BC7619">
        <w:rPr>
          <w:rFonts w:cstheme="minorHAnsi"/>
          <w:sz w:val="24"/>
          <w:szCs w:val="24"/>
        </w:rPr>
        <w:t>klient se nenachází v nepříznivé sociální situaci</w:t>
      </w:r>
    </w:p>
    <w:p w:rsidR="00B74DB6" w:rsidRPr="00B74DB6" w:rsidRDefault="00B74DB6" w:rsidP="00B74DB6">
      <w:pPr>
        <w:pStyle w:val="Normlnweb"/>
        <w:jc w:val="both"/>
        <w:rPr>
          <w:rFonts w:asciiTheme="minorHAnsi" w:hAnsiTheme="minorHAnsi" w:cstheme="minorHAnsi"/>
        </w:rPr>
      </w:pPr>
    </w:p>
    <w:p w:rsidR="0044473E" w:rsidRDefault="0044473E" w:rsidP="004C73B1">
      <w:pPr>
        <w:jc w:val="both"/>
        <w:rPr>
          <w:rFonts w:cstheme="minorHAnsi"/>
          <w:sz w:val="24"/>
          <w:szCs w:val="24"/>
        </w:rPr>
      </w:pPr>
    </w:p>
    <w:p w:rsidR="006F2BD3" w:rsidRDefault="006F2BD3" w:rsidP="004C73B1">
      <w:pPr>
        <w:jc w:val="both"/>
        <w:rPr>
          <w:rFonts w:cstheme="minorHAnsi"/>
          <w:sz w:val="24"/>
          <w:szCs w:val="24"/>
        </w:rPr>
      </w:pPr>
    </w:p>
    <w:p w:rsidR="00D23A1D" w:rsidRPr="006F2BD3" w:rsidRDefault="006F2BD3" w:rsidP="004C73B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lastRenderedPageBreak/>
        <w:t xml:space="preserve"> </w:t>
      </w:r>
      <w:r w:rsidRPr="006F2BD3">
        <w:rPr>
          <w:rFonts w:cstheme="minorHAnsi"/>
          <w:b/>
          <w:sz w:val="24"/>
          <w:szCs w:val="24"/>
        </w:rPr>
        <w:t>Z</w:t>
      </w:r>
      <w:r w:rsidR="00B74DB6" w:rsidRPr="006F2BD3">
        <w:rPr>
          <w:rFonts w:cstheme="minorHAnsi"/>
          <w:b/>
          <w:sz w:val="24"/>
          <w:szCs w:val="24"/>
        </w:rPr>
        <w:t>ásady poskytování sociální služby</w:t>
      </w:r>
    </w:p>
    <w:p w:rsidR="001B5101" w:rsidRPr="009416C9" w:rsidRDefault="001B5101" w:rsidP="001B5101">
      <w:pPr>
        <w:jc w:val="both"/>
        <w:rPr>
          <w:sz w:val="24"/>
          <w:szCs w:val="24"/>
        </w:rPr>
      </w:pPr>
      <w:r w:rsidRPr="009416C9">
        <w:rPr>
          <w:b/>
          <w:sz w:val="24"/>
          <w:szCs w:val="24"/>
        </w:rPr>
        <w:t>•</w:t>
      </w:r>
      <w:r w:rsidRPr="009416C9">
        <w:rPr>
          <w:b/>
          <w:sz w:val="24"/>
          <w:szCs w:val="24"/>
        </w:rPr>
        <w:tab/>
        <w:t>Individuální přístup k</w:t>
      </w:r>
      <w:r w:rsidR="00BC7619">
        <w:rPr>
          <w:b/>
          <w:sz w:val="24"/>
          <w:szCs w:val="24"/>
        </w:rPr>
        <w:t>e klientovi</w:t>
      </w:r>
      <w:r w:rsidRPr="009416C9">
        <w:rPr>
          <w:sz w:val="24"/>
          <w:szCs w:val="24"/>
        </w:rPr>
        <w:t xml:space="preserve"> – uvědomujeme si, že ka</w:t>
      </w:r>
      <w:r>
        <w:rPr>
          <w:sz w:val="24"/>
          <w:szCs w:val="24"/>
        </w:rPr>
        <w:t xml:space="preserve">ždý člověk je jedinečný, proto </w:t>
      </w:r>
      <w:r w:rsidRPr="009416C9">
        <w:rPr>
          <w:sz w:val="24"/>
          <w:szCs w:val="24"/>
        </w:rPr>
        <w:t>zohledňujeme jeho osobnost, schopnosti, dovednos</w:t>
      </w:r>
      <w:r w:rsidR="00BC7619">
        <w:rPr>
          <w:sz w:val="24"/>
          <w:szCs w:val="24"/>
        </w:rPr>
        <w:t>ti a návyky. S každým klientem</w:t>
      </w:r>
      <w:r w:rsidRPr="009416C9">
        <w:rPr>
          <w:sz w:val="24"/>
          <w:szCs w:val="24"/>
        </w:rPr>
        <w:t xml:space="preserve"> hledáme způsob a míru podpory zohledňující jeho individualitu.</w:t>
      </w:r>
    </w:p>
    <w:p w:rsidR="001B5101" w:rsidRPr="009416C9" w:rsidRDefault="001B5101" w:rsidP="001B5101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="00BC7619">
        <w:rPr>
          <w:b/>
          <w:sz w:val="24"/>
          <w:szCs w:val="24"/>
        </w:rPr>
        <w:t>Respekt k rozhodnutí klienta</w:t>
      </w:r>
      <w:r>
        <w:rPr>
          <w:sz w:val="24"/>
          <w:szCs w:val="24"/>
        </w:rPr>
        <w:t xml:space="preserve"> – </w:t>
      </w:r>
      <w:r w:rsidR="00BC7619">
        <w:rPr>
          <w:sz w:val="24"/>
          <w:szCs w:val="24"/>
        </w:rPr>
        <w:t>respektujeme rozhodnutí klienta</w:t>
      </w:r>
      <w:r w:rsidRPr="009416C9">
        <w:rPr>
          <w:sz w:val="24"/>
          <w:szCs w:val="24"/>
        </w:rPr>
        <w:t>. Neděláme věci, které nechce. Uvědomujeme si však svoji povinnost poskytnout mu pro jeho rozhodnutí dostatek informací</w:t>
      </w:r>
      <w:r>
        <w:rPr>
          <w:sz w:val="24"/>
          <w:szCs w:val="24"/>
        </w:rPr>
        <w:t>,</w:t>
      </w:r>
      <w:r w:rsidRPr="009416C9">
        <w:rPr>
          <w:sz w:val="24"/>
          <w:szCs w:val="24"/>
        </w:rPr>
        <w:t xml:space="preserve"> a to takovým způsobem, aby jim rozuměl. Podporujeme tím převzetí odpovědnosti za svá rozhodnutí.</w:t>
      </w:r>
    </w:p>
    <w:p w:rsidR="001B5101" w:rsidRPr="009416C9" w:rsidRDefault="001B5101" w:rsidP="001B5101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="00BC7619">
        <w:rPr>
          <w:b/>
          <w:sz w:val="24"/>
          <w:szCs w:val="24"/>
        </w:rPr>
        <w:t xml:space="preserve">Aktivní podpora </w:t>
      </w:r>
      <w:r w:rsidRPr="009416C9">
        <w:rPr>
          <w:sz w:val="24"/>
          <w:szCs w:val="24"/>
        </w:rPr>
        <w:t xml:space="preserve">  - úkolem pracovníků n</w:t>
      </w:r>
      <w:r w:rsidR="00BC7619">
        <w:rPr>
          <w:sz w:val="24"/>
          <w:szCs w:val="24"/>
        </w:rPr>
        <w:t>ení dělat jen to, o co si klient</w:t>
      </w:r>
      <w:r w:rsidRPr="009416C9">
        <w:rPr>
          <w:sz w:val="24"/>
          <w:szCs w:val="24"/>
        </w:rPr>
        <w:t xml:space="preserve"> řekne, ale také aktivně zjišťovat, co potřebuj</w:t>
      </w:r>
      <w:r>
        <w:rPr>
          <w:sz w:val="24"/>
          <w:szCs w:val="24"/>
        </w:rPr>
        <w:t xml:space="preserve">e ve svém životě změnit a tuto </w:t>
      </w:r>
      <w:r w:rsidR="00BC7619">
        <w:rPr>
          <w:sz w:val="24"/>
          <w:szCs w:val="24"/>
        </w:rPr>
        <w:t>změnu mu nabízet ( k překonání své nepříznivé sociální situace)</w:t>
      </w:r>
    </w:p>
    <w:p w:rsidR="001B5101" w:rsidRPr="009416C9" w:rsidRDefault="001B5101" w:rsidP="001B5101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Pr="009416C9">
        <w:rPr>
          <w:b/>
          <w:sz w:val="24"/>
          <w:szCs w:val="24"/>
        </w:rPr>
        <w:t>Podp</w:t>
      </w:r>
      <w:r w:rsidR="00BC7619">
        <w:rPr>
          <w:b/>
          <w:sz w:val="24"/>
          <w:szCs w:val="24"/>
        </w:rPr>
        <w:t xml:space="preserve">ora důstojnosti </w:t>
      </w:r>
      <w:r w:rsidRPr="009416C9">
        <w:rPr>
          <w:sz w:val="24"/>
          <w:szCs w:val="24"/>
        </w:rPr>
        <w:t xml:space="preserve"> – p</w:t>
      </w:r>
      <w:r w:rsidR="00BC7619">
        <w:rPr>
          <w:sz w:val="24"/>
          <w:szCs w:val="24"/>
        </w:rPr>
        <w:t>ři veškerém jednání s klientem</w:t>
      </w:r>
      <w:r w:rsidRPr="009416C9">
        <w:rPr>
          <w:sz w:val="24"/>
          <w:szCs w:val="24"/>
        </w:rPr>
        <w:t xml:space="preserve"> a jeho rodinou dodržujeme zásady slušnosti a ohleduplnosti.  Chováme se tak, abychom nesnížili jeho důstojnost. K</w:t>
      </w:r>
      <w:r w:rsidR="00BC7619">
        <w:rPr>
          <w:sz w:val="24"/>
          <w:szCs w:val="24"/>
        </w:rPr>
        <w:t>e klientovi</w:t>
      </w:r>
      <w:r w:rsidRPr="009416C9">
        <w:rPr>
          <w:sz w:val="24"/>
          <w:szCs w:val="24"/>
        </w:rPr>
        <w:t xml:space="preserve"> se nechováme familiárně, netykáme mu.  Posilujeme i jeho úctu k sobě samému. Učíme ho dbát na svůj vzhled a na své chování.</w:t>
      </w:r>
    </w:p>
    <w:p w:rsidR="001B5101" w:rsidRPr="009416C9" w:rsidRDefault="001B5101" w:rsidP="001B5101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="00BC7619">
        <w:rPr>
          <w:b/>
          <w:sz w:val="24"/>
          <w:szCs w:val="24"/>
        </w:rPr>
        <w:t>Respekt ke vztahům klientů</w:t>
      </w:r>
      <w:r w:rsidRPr="009416C9">
        <w:rPr>
          <w:sz w:val="24"/>
          <w:szCs w:val="24"/>
        </w:rPr>
        <w:t xml:space="preserve">  - bereme ohled na rodinné zázemí klienta, prostředí, ve kterém žije, tráví volný čas nebo pracuje. Průběh služby dojednáváme tak, aby nedocházelo k neshodám mezi klientem a jeho blízkým okolím. V případě konfliktu klienta s jeho blízkými zachováváme nezaujatý postoj.</w:t>
      </w:r>
    </w:p>
    <w:p w:rsidR="001B5101" w:rsidRPr="009416C9" w:rsidRDefault="001B5101" w:rsidP="001B5101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Pr="009416C9">
        <w:rPr>
          <w:b/>
          <w:sz w:val="24"/>
          <w:szCs w:val="24"/>
        </w:rPr>
        <w:t>Užitečnost v běžném životě</w:t>
      </w:r>
      <w:r w:rsidRPr="009416C9">
        <w:rPr>
          <w:sz w:val="24"/>
          <w:szCs w:val="24"/>
        </w:rPr>
        <w:t xml:space="preserve"> - usilujeme o to,</w:t>
      </w:r>
      <w:r w:rsidR="00BC7619">
        <w:rPr>
          <w:sz w:val="24"/>
          <w:szCs w:val="24"/>
        </w:rPr>
        <w:t xml:space="preserve"> aby naše služba klientům</w:t>
      </w:r>
      <w:r w:rsidRPr="009416C9">
        <w:rPr>
          <w:sz w:val="24"/>
          <w:szCs w:val="24"/>
        </w:rPr>
        <w:t xml:space="preserve"> přinášela konkrétní výsledky již v blízké budoucnosti. Nesnažíme se o získání a rozvoj dovedností samoúčelně, tedy bez potřeby uplatňovat je v běžném životě.</w:t>
      </w:r>
    </w:p>
    <w:p w:rsidR="001B5101" w:rsidRPr="009416C9" w:rsidRDefault="001B5101" w:rsidP="001B5101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Pr="009416C9">
        <w:rPr>
          <w:b/>
          <w:sz w:val="24"/>
          <w:szCs w:val="24"/>
        </w:rPr>
        <w:t>Spolupráce pro dosažení změny</w:t>
      </w:r>
      <w:r w:rsidRPr="009416C9">
        <w:rPr>
          <w:sz w:val="24"/>
          <w:szCs w:val="24"/>
        </w:rPr>
        <w:t xml:space="preserve"> - akt</w:t>
      </w:r>
      <w:r w:rsidR="00BC7619">
        <w:rPr>
          <w:sz w:val="24"/>
          <w:szCs w:val="24"/>
        </w:rPr>
        <w:t>ivně působíme nejen na klienta</w:t>
      </w:r>
      <w:r w:rsidRPr="009416C9">
        <w:rPr>
          <w:sz w:val="24"/>
          <w:szCs w:val="24"/>
        </w:rPr>
        <w:t xml:space="preserve"> služby, ale i na jeho blízké nebo jiné sociální služby, s cílem dosáhnou</w:t>
      </w:r>
      <w:r w:rsidR="00BC7619">
        <w:rPr>
          <w:sz w:val="24"/>
          <w:szCs w:val="24"/>
        </w:rPr>
        <w:t>t v životě změny, o niž klient</w:t>
      </w:r>
      <w:r w:rsidRPr="009416C9">
        <w:rPr>
          <w:sz w:val="24"/>
          <w:szCs w:val="24"/>
        </w:rPr>
        <w:t xml:space="preserve"> služby usiluje.</w:t>
      </w:r>
    </w:p>
    <w:p w:rsidR="001B5101" w:rsidRPr="009416C9" w:rsidRDefault="001B5101" w:rsidP="001B5101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Pr="009416C9">
        <w:rPr>
          <w:b/>
          <w:sz w:val="24"/>
          <w:szCs w:val="24"/>
        </w:rPr>
        <w:t>Nezávislost na službě a nenahrazování běžných služeb</w:t>
      </w:r>
      <w:r w:rsidRPr="009416C9">
        <w:rPr>
          <w:sz w:val="24"/>
          <w:szCs w:val="24"/>
        </w:rPr>
        <w:t xml:space="preserve"> - podporujeme nezávislost klienta na službě. Její využívání je prostředkem k dosažení cílů klienta, nikoliv cílem samotným. Podporujeme ho ve využívání přirozených zdrojů pomoci, ve využívání běžných veřejně dostupných služeb, případně dalších specializovaných odborných služeb. Společně s klientem a s jeho blízkými hledáme, kdo by mu mohl pomoci s řešením jeho situace (například škola, psychiatr, úřad, volnočasové zařízení). Tyto další zdroje pomoci nenahrazujeme, ale pomáháme je zprostředkovat.</w:t>
      </w:r>
    </w:p>
    <w:p w:rsidR="001B5101" w:rsidRPr="009416C9" w:rsidRDefault="001B5101" w:rsidP="001B5101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Pr="009416C9">
        <w:rPr>
          <w:b/>
          <w:sz w:val="24"/>
          <w:szCs w:val="24"/>
        </w:rPr>
        <w:t>Zvládnutelnost změn v životě</w:t>
      </w:r>
      <w:r w:rsidR="00BC7619">
        <w:rPr>
          <w:sz w:val="24"/>
          <w:szCs w:val="24"/>
        </w:rPr>
        <w:t xml:space="preserve"> - uvědomujeme si, že klienti</w:t>
      </w:r>
      <w:r w:rsidRPr="009416C9">
        <w:rPr>
          <w:sz w:val="24"/>
          <w:szCs w:val="24"/>
        </w:rPr>
        <w:t xml:space="preserve"> služby často nemohou dosáhnout úplné samostatnosti ve všem, co v životě dělají. Snažit se o to by leck</w:t>
      </w:r>
      <w:r w:rsidR="00BC7619">
        <w:rPr>
          <w:sz w:val="24"/>
          <w:szCs w:val="24"/>
        </w:rPr>
        <w:t>dy bylo zbytečné a pro klienta</w:t>
      </w:r>
      <w:r w:rsidRPr="009416C9">
        <w:rPr>
          <w:sz w:val="24"/>
          <w:szCs w:val="24"/>
        </w:rPr>
        <w:t xml:space="preserve"> služby nepřiměřeně zatěžující. Proto hledáme vždy takovou míru osamostatnění, která je pro konkrétního klienta zvládnutelná</w:t>
      </w:r>
      <w:r>
        <w:rPr>
          <w:sz w:val="24"/>
          <w:szCs w:val="24"/>
        </w:rPr>
        <w:t>.</w:t>
      </w:r>
    </w:p>
    <w:p w:rsidR="002F510B" w:rsidRDefault="006F2BD3" w:rsidP="004C73B1">
      <w:pPr>
        <w:jc w:val="both"/>
        <w:rPr>
          <w:rFonts w:cstheme="minorHAnsi"/>
          <w:b/>
          <w:sz w:val="24"/>
          <w:szCs w:val="24"/>
        </w:rPr>
      </w:pPr>
      <w:r w:rsidRPr="006F2BD3">
        <w:rPr>
          <w:rFonts w:cstheme="minorHAnsi"/>
          <w:b/>
          <w:sz w:val="24"/>
          <w:szCs w:val="24"/>
        </w:rPr>
        <w:t xml:space="preserve">Jednání se zájemcem o službu </w:t>
      </w:r>
    </w:p>
    <w:p w:rsidR="00F3187C" w:rsidRPr="004C73B1" w:rsidRDefault="00F3187C" w:rsidP="003E011A">
      <w:pPr>
        <w:rPr>
          <w:rFonts w:cstheme="minorHAnsi"/>
          <w:b/>
          <w:sz w:val="24"/>
          <w:szCs w:val="24"/>
        </w:rPr>
      </w:pPr>
      <w:r w:rsidRPr="004C73B1">
        <w:rPr>
          <w:rFonts w:cstheme="minorHAnsi"/>
          <w:b/>
          <w:sz w:val="24"/>
          <w:szCs w:val="24"/>
        </w:rPr>
        <w:t>První kontakt</w:t>
      </w:r>
    </w:p>
    <w:p w:rsidR="00F3187C" w:rsidRPr="004C73B1" w:rsidRDefault="00F3187C" w:rsidP="00F3187C">
      <w:pPr>
        <w:numPr>
          <w:ilvl w:val="0"/>
          <w:numId w:val="12"/>
        </w:numPr>
        <w:tabs>
          <w:tab w:val="num" w:pos="360"/>
        </w:tabs>
        <w:spacing w:after="0"/>
        <w:ind w:left="357" w:hanging="357"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První kontak</w:t>
      </w:r>
      <w:r w:rsidR="00054DE3">
        <w:rPr>
          <w:rFonts w:cstheme="minorHAnsi"/>
          <w:sz w:val="24"/>
          <w:szCs w:val="24"/>
        </w:rPr>
        <w:t>t je možný telefonicky, písemně či</w:t>
      </w:r>
      <w:r w:rsidRPr="004C73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osobní </w:t>
      </w:r>
      <w:r w:rsidRPr="004C73B1">
        <w:rPr>
          <w:rFonts w:cstheme="minorHAnsi"/>
          <w:sz w:val="24"/>
          <w:szCs w:val="24"/>
        </w:rPr>
        <w:t>návštěvou v zařízení.</w:t>
      </w:r>
    </w:p>
    <w:p w:rsidR="007636D9" w:rsidRDefault="00F3187C" w:rsidP="007636D9">
      <w:pPr>
        <w:numPr>
          <w:ilvl w:val="0"/>
          <w:numId w:val="12"/>
        </w:numPr>
        <w:tabs>
          <w:tab w:val="num" w:pos="360"/>
        </w:tabs>
        <w:spacing w:after="0"/>
        <w:ind w:left="357" w:hanging="357"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První kontakt může učinit zájemce osobně nebo v zastoupení.</w:t>
      </w:r>
    </w:p>
    <w:p w:rsidR="007636D9" w:rsidRPr="007636D9" w:rsidRDefault="007636D9" w:rsidP="007636D9">
      <w:pPr>
        <w:numPr>
          <w:ilvl w:val="0"/>
          <w:numId w:val="12"/>
        </w:numPr>
        <w:tabs>
          <w:tab w:val="num" w:pos="360"/>
        </w:tabs>
        <w:spacing w:after="0"/>
        <w:ind w:left="357" w:hanging="357"/>
        <w:rPr>
          <w:rFonts w:cstheme="minorHAnsi"/>
          <w:sz w:val="24"/>
          <w:szCs w:val="24"/>
        </w:rPr>
      </w:pPr>
      <w:r w:rsidRPr="007636D9">
        <w:rPr>
          <w:rFonts w:cstheme="minorHAnsi"/>
          <w:sz w:val="24"/>
          <w:szCs w:val="24"/>
        </w:rPr>
        <w:lastRenderedPageBreak/>
        <w:t>Jednání se zájemcem o službu vede vedoucí sociálních služeb MELA, o.p.s.</w:t>
      </w:r>
      <w:r w:rsidR="00054DE3">
        <w:rPr>
          <w:rFonts w:cstheme="minorHAnsi"/>
          <w:sz w:val="24"/>
          <w:szCs w:val="24"/>
        </w:rPr>
        <w:t xml:space="preserve"> (sociální pracovník) daného </w:t>
      </w:r>
      <w:r w:rsidRPr="007636D9">
        <w:rPr>
          <w:rFonts w:cstheme="minorHAnsi"/>
          <w:sz w:val="24"/>
          <w:szCs w:val="24"/>
        </w:rPr>
        <w:t>střediska nebo jím pověřený pracovník.</w:t>
      </w:r>
    </w:p>
    <w:p w:rsidR="00F3187C" w:rsidRPr="004C73B1" w:rsidRDefault="00F3187C" w:rsidP="007636D9">
      <w:pPr>
        <w:spacing w:after="0"/>
        <w:ind w:left="357"/>
        <w:jc w:val="both"/>
        <w:rPr>
          <w:rFonts w:cstheme="minorHAnsi"/>
          <w:sz w:val="24"/>
          <w:szCs w:val="24"/>
        </w:rPr>
      </w:pPr>
    </w:p>
    <w:p w:rsidR="002F3BD0" w:rsidRDefault="00F3187C" w:rsidP="002F3BD0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 xml:space="preserve">Při </w:t>
      </w:r>
      <w:r w:rsidR="007636D9">
        <w:rPr>
          <w:rFonts w:cstheme="minorHAnsi"/>
          <w:sz w:val="24"/>
          <w:szCs w:val="24"/>
        </w:rPr>
        <w:t xml:space="preserve">osobním, </w:t>
      </w:r>
      <w:r w:rsidRPr="004C73B1">
        <w:rPr>
          <w:rFonts w:cstheme="minorHAnsi"/>
          <w:sz w:val="24"/>
          <w:szCs w:val="24"/>
        </w:rPr>
        <w:t>telefonickém, písemném kontaktu nebo př</w:t>
      </w:r>
      <w:r w:rsidR="007636D9">
        <w:rPr>
          <w:rFonts w:cstheme="minorHAnsi"/>
          <w:sz w:val="24"/>
          <w:szCs w:val="24"/>
        </w:rPr>
        <w:t xml:space="preserve">i jednání v zastoupení jsou vždy poskytnuty </w:t>
      </w:r>
      <w:r w:rsidRPr="004C73B1">
        <w:rPr>
          <w:rFonts w:cstheme="minorHAnsi"/>
          <w:sz w:val="24"/>
          <w:szCs w:val="24"/>
        </w:rPr>
        <w:t>základní informace o službě</w:t>
      </w:r>
      <w:r w:rsidR="00297F8E">
        <w:rPr>
          <w:rFonts w:cstheme="minorHAnsi"/>
          <w:sz w:val="24"/>
          <w:szCs w:val="24"/>
        </w:rPr>
        <w:t xml:space="preserve"> – místo, čas, cílová skupina</w:t>
      </w:r>
      <w:r w:rsidR="00054DE3">
        <w:rPr>
          <w:rFonts w:cstheme="minorHAnsi"/>
          <w:sz w:val="24"/>
          <w:szCs w:val="24"/>
        </w:rPr>
        <w:t>, cíl</w:t>
      </w:r>
      <w:r w:rsidR="009F713B">
        <w:rPr>
          <w:rFonts w:cstheme="minorHAnsi"/>
          <w:sz w:val="24"/>
          <w:szCs w:val="24"/>
        </w:rPr>
        <w:t xml:space="preserve"> služby</w:t>
      </w:r>
      <w:r w:rsidR="00297F8E">
        <w:rPr>
          <w:rFonts w:cstheme="minorHAnsi"/>
          <w:sz w:val="24"/>
          <w:szCs w:val="24"/>
        </w:rPr>
        <w:t>. Se zájemce je domluveno</w:t>
      </w:r>
      <w:r w:rsidR="00054DE3">
        <w:rPr>
          <w:rFonts w:cstheme="minorHAnsi"/>
          <w:sz w:val="24"/>
          <w:szCs w:val="24"/>
        </w:rPr>
        <w:t xml:space="preserve"> osobní</w:t>
      </w:r>
      <w:r w:rsidR="00297F8E">
        <w:rPr>
          <w:rFonts w:cstheme="minorHAnsi"/>
          <w:sz w:val="24"/>
          <w:szCs w:val="24"/>
        </w:rPr>
        <w:t xml:space="preserve"> setkání za účelem sociálního šetření</w:t>
      </w:r>
      <w:r w:rsidR="00BC7619">
        <w:rPr>
          <w:rFonts w:cstheme="minorHAnsi"/>
          <w:sz w:val="24"/>
          <w:szCs w:val="24"/>
        </w:rPr>
        <w:t>.</w:t>
      </w:r>
      <w:r w:rsidR="00297F8E">
        <w:rPr>
          <w:rFonts w:cstheme="minorHAnsi"/>
          <w:sz w:val="24"/>
          <w:szCs w:val="24"/>
        </w:rPr>
        <w:t xml:space="preserve"> Sociální šetření, </w:t>
      </w:r>
      <w:r w:rsidR="00054DE3">
        <w:rPr>
          <w:rFonts w:cstheme="minorHAnsi"/>
          <w:sz w:val="24"/>
          <w:szCs w:val="24"/>
        </w:rPr>
        <w:t>je-</w:t>
      </w:r>
      <w:r w:rsidR="00297F8E">
        <w:rPr>
          <w:rFonts w:cstheme="minorHAnsi"/>
          <w:sz w:val="24"/>
          <w:szCs w:val="24"/>
        </w:rPr>
        <w:t xml:space="preserve">li to možné, probíhá v přirozeném prostředí zájemce. </w:t>
      </w:r>
    </w:p>
    <w:p w:rsidR="002C4F4A" w:rsidRPr="002F3BD0" w:rsidRDefault="003E011A" w:rsidP="003E01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Přijetí klienta do služby/využívání služby</w:t>
      </w:r>
    </w:p>
    <w:p w:rsidR="00F3187C" w:rsidRDefault="002C4F4A" w:rsidP="002C4F4A">
      <w:pPr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Před přijetím klienta je podepsána Smlouva o poskytování sociální služby</w:t>
      </w:r>
      <w:r>
        <w:rPr>
          <w:rFonts w:cstheme="minorHAnsi"/>
          <w:sz w:val="24"/>
          <w:szCs w:val="24"/>
        </w:rPr>
        <w:t xml:space="preserve"> sociální rehabilitace spole</w:t>
      </w:r>
      <w:r w:rsidR="00054DE3">
        <w:rPr>
          <w:rFonts w:cstheme="minorHAnsi"/>
          <w:sz w:val="24"/>
          <w:szCs w:val="24"/>
        </w:rPr>
        <w:t>čně s přílohami (Provozní řád</w:t>
      </w:r>
      <w:r>
        <w:rPr>
          <w:rFonts w:cstheme="minorHAnsi"/>
          <w:sz w:val="24"/>
          <w:szCs w:val="24"/>
        </w:rPr>
        <w:t xml:space="preserve"> apod.).</w:t>
      </w:r>
      <w:r w:rsidRPr="004C73B1">
        <w:rPr>
          <w:rFonts w:cstheme="minorHAnsi"/>
          <w:sz w:val="24"/>
          <w:szCs w:val="24"/>
        </w:rPr>
        <w:t xml:space="preserve"> V den nástupu seznámí sociální pracovník nového klienta s prostory organizace,</w:t>
      </w:r>
      <w:r w:rsidRPr="004C73B1">
        <w:rPr>
          <w:rFonts w:cstheme="minorHAnsi"/>
          <w:sz w:val="30"/>
          <w:szCs w:val="30"/>
        </w:rPr>
        <w:t xml:space="preserve"> </w:t>
      </w:r>
      <w:r w:rsidRPr="004C73B1">
        <w:rPr>
          <w:rFonts w:cstheme="minorHAnsi"/>
          <w:sz w:val="24"/>
          <w:szCs w:val="24"/>
        </w:rPr>
        <w:t>s pracovníky sociální rehabilitace a s dalšími uživateli. Uživateli je přidělen tzv. klíčový pracovník.</w:t>
      </w:r>
    </w:p>
    <w:p w:rsidR="00743DAE" w:rsidRPr="00743DAE" w:rsidRDefault="00743DAE" w:rsidP="002C4F4A">
      <w:pPr>
        <w:jc w:val="both"/>
        <w:rPr>
          <w:rFonts w:cstheme="minorHAnsi"/>
          <w:sz w:val="24"/>
          <w:szCs w:val="24"/>
        </w:rPr>
      </w:pPr>
      <w:r w:rsidRPr="00743DAE">
        <w:rPr>
          <w:rFonts w:cstheme="minorHAnsi"/>
          <w:b/>
          <w:sz w:val="24"/>
          <w:szCs w:val="24"/>
        </w:rPr>
        <w:t>Popis služby, základní činnosti ze zákona</w:t>
      </w:r>
    </w:p>
    <w:p w:rsidR="00743DAE" w:rsidRDefault="00743DAE" w:rsidP="00743D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Sociální rehabilitace</w:t>
      </w:r>
      <w:r w:rsidRPr="004C73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 poskytována v rozsahu činností na základě Zákona o sociálních službách a na</w:t>
      </w:r>
      <w:r w:rsidRPr="004C73B1">
        <w:rPr>
          <w:rFonts w:cstheme="minorHAnsi"/>
          <w:sz w:val="24"/>
          <w:szCs w:val="24"/>
        </w:rPr>
        <w:t xml:space="preserve"> zák</w:t>
      </w:r>
      <w:r>
        <w:rPr>
          <w:rFonts w:cstheme="minorHAnsi"/>
          <w:sz w:val="24"/>
          <w:szCs w:val="24"/>
        </w:rPr>
        <w:t xml:space="preserve">ladě prováděcí vyhlášky </w:t>
      </w:r>
      <w:r w:rsidRPr="004C73B1">
        <w:rPr>
          <w:rFonts w:cstheme="minorHAnsi"/>
          <w:sz w:val="24"/>
          <w:szCs w:val="24"/>
        </w:rPr>
        <w:t>MPSV a dle potřebnosti jednotlivých klientů. Základ</w:t>
      </w:r>
      <w:r>
        <w:rPr>
          <w:rFonts w:cstheme="minorHAnsi"/>
          <w:sz w:val="24"/>
          <w:szCs w:val="24"/>
        </w:rPr>
        <w:t>ní</w:t>
      </w:r>
      <w:r w:rsidRPr="004C73B1">
        <w:rPr>
          <w:rFonts w:cstheme="minorHAnsi"/>
          <w:sz w:val="24"/>
          <w:szCs w:val="24"/>
        </w:rPr>
        <w:t xml:space="preserve"> činnosti při poskytování sociální rehabilitace </w:t>
      </w:r>
      <w:r>
        <w:rPr>
          <w:rFonts w:cstheme="minorHAnsi"/>
          <w:sz w:val="24"/>
          <w:szCs w:val="24"/>
        </w:rPr>
        <w:t>se řídí dle</w:t>
      </w:r>
      <w:r w:rsidRPr="004C73B1">
        <w:rPr>
          <w:rFonts w:cstheme="minorHAnsi"/>
          <w:sz w:val="24"/>
          <w:szCs w:val="24"/>
        </w:rPr>
        <w:t xml:space="preserve"> § 70</w:t>
      </w:r>
      <w:r>
        <w:rPr>
          <w:rFonts w:cstheme="minorHAnsi"/>
          <w:sz w:val="24"/>
          <w:szCs w:val="24"/>
        </w:rPr>
        <w:t xml:space="preserve"> zákona o soc. službách </w:t>
      </w:r>
      <w:r w:rsidRPr="004C73B1">
        <w:rPr>
          <w:rFonts w:cstheme="minorHAnsi"/>
          <w:sz w:val="24"/>
          <w:szCs w:val="24"/>
        </w:rPr>
        <w:t>108/2</w:t>
      </w:r>
      <w:r w:rsidR="00BC7619">
        <w:rPr>
          <w:rFonts w:cstheme="minorHAnsi"/>
          <w:sz w:val="24"/>
          <w:szCs w:val="24"/>
        </w:rPr>
        <w:t xml:space="preserve">006 Sb. a vyhlášky 505/2006 Sb., v platném znění. Jedná se o: </w:t>
      </w:r>
    </w:p>
    <w:p w:rsidR="00743DAE" w:rsidRDefault="00743DAE" w:rsidP="00743DAE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z w:val="24"/>
          <w:szCs w:val="24"/>
        </w:rPr>
      </w:pPr>
      <w:r w:rsidRPr="00A358EF">
        <w:rPr>
          <w:rFonts w:cstheme="minorHAnsi"/>
          <w:iCs/>
          <w:color w:val="000000"/>
          <w:sz w:val="24"/>
          <w:szCs w:val="24"/>
        </w:rPr>
        <w:t xml:space="preserve">nácvik dovedností pro zvládání péče o vlastní osobu, soběstačnosti a dalších činností </w:t>
      </w:r>
      <w:r w:rsidRPr="002D31F5">
        <w:rPr>
          <w:rFonts w:cstheme="minorHAnsi"/>
          <w:iCs/>
          <w:color w:val="000000"/>
          <w:sz w:val="24"/>
          <w:szCs w:val="24"/>
        </w:rPr>
        <w:t xml:space="preserve">vedoucích k sociálnímu začlenění - konkrétně </w:t>
      </w:r>
      <w:r>
        <w:rPr>
          <w:rFonts w:cstheme="minorHAnsi"/>
          <w:iCs/>
          <w:color w:val="000000"/>
          <w:sz w:val="24"/>
          <w:szCs w:val="24"/>
        </w:rPr>
        <w:t xml:space="preserve">je tím míněno: zdokonalení a </w:t>
      </w:r>
      <w:r w:rsidRPr="002D31F5">
        <w:rPr>
          <w:rFonts w:cstheme="minorHAnsi"/>
          <w:iCs/>
          <w:color w:val="000000"/>
          <w:sz w:val="24"/>
          <w:szCs w:val="24"/>
        </w:rPr>
        <w:t>nácvik dovedností směřující k samostatné péči o domácnost (např. nakupování, hospodaření s penězi, atd.)</w:t>
      </w:r>
      <w:r>
        <w:rPr>
          <w:rFonts w:cstheme="minorHAnsi"/>
          <w:iCs/>
          <w:color w:val="000000"/>
          <w:sz w:val="24"/>
          <w:szCs w:val="24"/>
        </w:rPr>
        <w:t>,</w:t>
      </w:r>
      <w:r w:rsidRPr="002D31F5">
        <w:rPr>
          <w:rFonts w:cstheme="minorHAnsi"/>
          <w:iCs/>
          <w:color w:val="000000"/>
          <w:sz w:val="24"/>
          <w:szCs w:val="24"/>
        </w:rPr>
        <w:t xml:space="preserve"> aj.</w:t>
      </w:r>
    </w:p>
    <w:p w:rsidR="00743DAE" w:rsidRPr="002D31F5" w:rsidRDefault="00743DAE" w:rsidP="00743DAE">
      <w:pPr>
        <w:pStyle w:val="Odstavecseseznamem"/>
        <w:jc w:val="both"/>
        <w:rPr>
          <w:rFonts w:cstheme="minorHAnsi"/>
          <w:iCs/>
          <w:color w:val="000000"/>
          <w:sz w:val="24"/>
          <w:szCs w:val="24"/>
        </w:rPr>
      </w:pPr>
    </w:p>
    <w:p w:rsidR="00743DAE" w:rsidRPr="002D31F5" w:rsidRDefault="00743DAE" w:rsidP="00743DAE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z w:val="24"/>
          <w:szCs w:val="24"/>
        </w:rPr>
      </w:pPr>
      <w:r w:rsidRPr="002D31F5">
        <w:rPr>
          <w:rFonts w:cstheme="minorHAnsi"/>
          <w:iCs/>
          <w:color w:val="000000"/>
          <w:sz w:val="24"/>
          <w:szCs w:val="24"/>
        </w:rPr>
        <w:t xml:space="preserve">zprostředkování kontaktu se společenským prostředím - konkrétně je tím míněno: podpora ve vztazích s rodinou, blízkými osobami a navazování nových sociálních kontaktů, umožnění účasti na kulturních akcích (např. kino, divadlo, ples, atd.), </w:t>
      </w:r>
      <w:r>
        <w:rPr>
          <w:rFonts w:cstheme="minorHAnsi"/>
          <w:iCs/>
          <w:color w:val="000000"/>
          <w:sz w:val="24"/>
          <w:szCs w:val="24"/>
        </w:rPr>
        <w:t>aj</w:t>
      </w:r>
      <w:r w:rsidRPr="002D31F5">
        <w:rPr>
          <w:rFonts w:cstheme="minorHAnsi"/>
          <w:iCs/>
          <w:color w:val="000000"/>
          <w:sz w:val="24"/>
          <w:szCs w:val="24"/>
        </w:rPr>
        <w:t>.</w:t>
      </w:r>
    </w:p>
    <w:p w:rsidR="00743DAE" w:rsidRPr="004C73B1" w:rsidRDefault="00743DAE" w:rsidP="00743DAE">
      <w:pPr>
        <w:ind w:left="60"/>
        <w:jc w:val="both"/>
        <w:rPr>
          <w:rFonts w:cstheme="minorHAnsi"/>
          <w:iCs/>
          <w:color w:val="000000"/>
          <w:sz w:val="24"/>
          <w:szCs w:val="24"/>
        </w:rPr>
      </w:pPr>
    </w:p>
    <w:p w:rsidR="00743DAE" w:rsidRPr="002D31F5" w:rsidRDefault="00743DAE" w:rsidP="00743DAE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z w:val="24"/>
          <w:szCs w:val="24"/>
        </w:rPr>
      </w:pPr>
      <w:r w:rsidRPr="002D31F5">
        <w:rPr>
          <w:rFonts w:cstheme="minorHAnsi"/>
          <w:iCs/>
          <w:color w:val="000000"/>
          <w:sz w:val="24"/>
          <w:szCs w:val="24"/>
        </w:rPr>
        <w:t>výchovné, vzdělávací a aktivizační činnosti - konkrétně je tím míněno: nácvik organizování volného času, zprostředkování účasti na společenských akcích, podpora samostatného rozhodování</w:t>
      </w:r>
      <w:r>
        <w:rPr>
          <w:rFonts w:cstheme="minorHAnsi"/>
          <w:iCs/>
          <w:color w:val="000000"/>
          <w:sz w:val="24"/>
          <w:szCs w:val="24"/>
        </w:rPr>
        <w:t xml:space="preserve">, </w:t>
      </w:r>
      <w:r w:rsidRPr="002D31F5">
        <w:rPr>
          <w:rFonts w:cstheme="minorHAnsi"/>
          <w:iCs/>
          <w:color w:val="000000"/>
          <w:sz w:val="24"/>
          <w:szCs w:val="24"/>
        </w:rPr>
        <w:t>zdokonalení komunikačních dovedností</w:t>
      </w:r>
      <w:r>
        <w:rPr>
          <w:rFonts w:cstheme="minorHAnsi"/>
          <w:iCs/>
          <w:color w:val="000000"/>
          <w:sz w:val="24"/>
          <w:szCs w:val="24"/>
        </w:rPr>
        <w:t>, aj</w:t>
      </w:r>
      <w:r w:rsidRPr="002D31F5">
        <w:rPr>
          <w:rFonts w:cstheme="minorHAnsi"/>
          <w:iCs/>
          <w:color w:val="000000"/>
          <w:sz w:val="24"/>
          <w:szCs w:val="24"/>
        </w:rPr>
        <w:t>.</w:t>
      </w:r>
    </w:p>
    <w:p w:rsidR="00743DAE" w:rsidRPr="00A358EF" w:rsidRDefault="00743DAE" w:rsidP="00743DAE">
      <w:pPr>
        <w:pStyle w:val="Odstavecseseznamem"/>
        <w:ind w:left="420"/>
        <w:jc w:val="both"/>
        <w:rPr>
          <w:rFonts w:cstheme="minorHAnsi"/>
          <w:iCs/>
          <w:color w:val="000000"/>
          <w:sz w:val="24"/>
          <w:szCs w:val="24"/>
        </w:rPr>
      </w:pPr>
    </w:p>
    <w:p w:rsidR="00743DAE" w:rsidRPr="002D31F5" w:rsidRDefault="00743DAE" w:rsidP="00743DAE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z w:val="24"/>
          <w:szCs w:val="24"/>
        </w:rPr>
      </w:pPr>
      <w:r w:rsidRPr="002D31F5">
        <w:rPr>
          <w:rFonts w:cstheme="minorHAnsi"/>
          <w:iCs/>
          <w:color w:val="000000"/>
          <w:sz w:val="24"/>
          <w:szCs w:val="24"/>
        </w:rPr>
        <w:t>pomoc při uplatňování práv, oprávněných zájmů a při obstarávání osobních záležitostí – konkrétně je tím míněno: nácvik samostatného vyhledávání potřebných informací, podpora při jednání na úřadech a při vyřizování osobních záležitostí, nácvik využívání veřejných dopravních prostředků</w:t>
      </w:r>
      <w:r>
        <w:rPr>
          <w:rFonts w:cstheme="minorHAnsi"/>
          <w:iCs/>
          <w:color w:val="000000"/>
          <w:sz w:val="24"/>
          <w:szCs w:val="24"/>
        </w:rPr>
        <w:t>, aj</w:t>
      </w:r>
      <w:r w:rsidRPr="002D31F5">
        <w:rPr>
          <w:rFonts w:cstheme="minorHAnsi"/>
          <w:iCs/>
          <w:color w:val="000000"/>
          <w:sz w:val="24"/>
          <w:szCs w:val="24"/>
        </w:rPr>
        <w:t xml:space="preserve">. </w:t>
      </w:r>
    </w:p>
    <w:p w:rsidR="00054DE3" w:rsidRDefault="00743DAE" w:rsidP="00D7341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color w:val="000000"/>
          <w:sz w:val="24"/>
          <w:szCs w:val="24"/>
        </w:rPr>
        <w:t xml:space="preserve">Veškeré aktivity vychází z principu </w:t>
      </w:r>
      <w:r w:rsidRPr="002D31F5">
        <w:rPr>
          <w:rFonts w:cstheme="minorHAnsi"/>
          <w:iCs/>
          <w:color w:val="000000"/>
          <w:sz w:val="24"/>
          <w:szCs w:val="24"/>
        </w:rPr>
        <w:t>snižován</w:t>
      </w:r>
      <w:r>
        <w:rPr>
          <w:rFonts w:cstheme="minorHAnsi"/>
          <w:iCs/>
          <w:color w:val="000000"/>
          <w:sz w:val="24"/>
          <w:szCs w:val="24"/>
        </w:rPr>
        <w:t xml:space="preserve">í závislosti klienta na službě. </w:t>
      </w:r>
      <w:r w:rsidRPr="004C73B1">
        <w:rPr>
          <w:rFonts w:cstheme="minorHAnsi"/>
          <w:sz w:val="24"/>
          <w:szCs w:val="24"/>
        </w:rPr>
        <w:t xml:space="preserve">Služby </w:t>
      </w:r>
      <w:r>
        <w:rPr>
          <w:rFonts w:cstheme="minorHAnsi"/>
          <w:sz w:val="24"/>
          <w:szCs w:val="24"/>
        </w:rPr>
        <w:t xml:space="preserve">vždy </w:t>
      </w:r>
      <w:r w:rsidRPr="004C73B1">
        <w:rPr>
          <w:rFonts w:cstheme="minorHAnsi"/>
          <w:sz w:val="24"/>
          <w:szCs w:val="24"/>
        </w:rPr>
        <w:t>poskytujeme na základě individuálních potřeb</w:t>
      </w:r>
      <w:r w:rsidR="00054DE3">
        <w:rPr>
          <w:rFonts w:cstheme="minorHAnsi"/>
          <w:sz w:val="24"/>
          <w:szCs w:val="24"/>
        </w:rPr>
        <w:t>/zakázek</w:t>
      </w:r>
      <w:r w:rsidR="00BC7619">
        <w:rPr>
          <w:rFonts w:cstheme="minorHAnsi"/>
          <w:sz w:val="24"/>
          <w:szCs w:val="24"/>
        </w:rPr>
        <w:t xml:space="preserve"> klienta</w:t>
      </w:r>
      <w:r w:rsidRPr="004C73B1">
        <w:rPr>
          <w:rFonts w:cstheme="minorHAnsi"/>
          <w:sz w:val="24"/>
          <w:szCs w:val="24"/>
        </w:rPr>
        <w:t>.</w:t>
      </w:r>
    </w:p>
    <w:p w:rsidR="00D73415" w:rsidRPr="00054DE3" w:rsidRDefault="00D73415" w:rsidP="00D73415">
      <w:pPr>
        <w:jc w:val="both"/>
        <w:rPr>
          <w:rFonts w:cstheme="minorHAnsi"/>
          <w:sz w:val="24"/>
          <w:szCs w:val="24"/>
        </w:rPr>
      </w:pPr>
      <w:r w:rsidRPr="004C73B1">
        <w:rPr>
          <w:rFonts w:eastAsia="Times New Roman" w:cstheme="minorHAnsi"/>
          <w:b/>
          <w:sz w:val="24"/>
          <w:szCs w:val="24"/>
          <w:lang w:eastAsia="cs-CZ"/>
        </w:rPr>
        <w:t>Provozní doba</w:t>
      </w:r>
    </w:p>
    <w:p w:rsidR="00D73415" w:rsidRPr="004C73B1" w:rsidRDefault="00D73415" w:rsidP="00D73415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4C73B1">
        <w:rPr>
          <w:rFonts w:eastAsia="Times New Roman" w:cstheme="minorHAnsi"/>
          <w:sz w:val="24"/>
          <w:szCs w:val="24"/>
          <w:lang w:eastAsia="cs-CZ"/>
        </w:rPr>
        <w:t xml:space="preserve">Provozní doba Sociální rehabilitace </w:t>
      </w:r>
      <w:r w:rsidR="00036540">
        <w:rPr>
          <w:rFonts w:eastAsia="Times New Roman" w:cstheme="minorHAnsi"/>
          <w:sz w:val="24"/>
          <w:szCs w:val="24"/>
          <w:lang w:eastAsia="cs-CZ"/>
        </w:rPr>
        <w:t>je od pondělí do čtvrtka</w:t>
      </w:r>
      <w:r>
        <w:rPr>
          <w:rFonts w:eastAsia="Times New Roman" w:cstheme="minorHAnsi"/>
          <w:sz w:val="24"/>
          <w:szCs w:val="24"/>
          <w:lang w:eastAsia="cs-CZ"/>
        </w:rPr>
        <w:t xml:space="preserve"> od 08:00 do 15:</w:t>
      </w:r>
      <w:r w:rsidRPr="004C73B1">
        <w:rPr>
          <w:rFonts w:eastAsia="Times New Roman" w:cstheme="minorHAnsi"/>
          <w:sz w:val="24"/>
          <w:szCs w:val="24"/>
          <w:lang w:eastAsia="cs-CZ"/>
        </w:rPr>
        <w:t>30 hodin</w:t>
      </w:r>
      <w:r w:rsidR="00054DE3">
        <w:rPr>
          <w:rFonts w:eastAsia="Times New Roman" w:cstheme="minorHAnsi"/>
          <w:sz w:val="24"/>
          <w:szCs w:val="24"/>
          <w:lang w:eastAsia="cs-CZ"/>
        </w:rPr>
        <w:t>, v pátek od 08:00 do 14:30</w:t>
      </w:r>
      <w:r w:rsidRPr="004C73B1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3E011A" w:rsidRDefault="003E011A" w:rsidP="00D73415">
      <w:pPr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D73415" w:rsidRPr="004C73B1" w:rsidRDefault="00D73415" w:rsidP="00D73415">
      <w:pPr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4C73B1">
        <w:rPr>
          <w:rFonts w:eastAsia="Times New Roman" w:cstheme="minorHAnsi"/>
          <w:b/>
          <w:sz w:val="24"/>
          <w:szCs w:val="24"/>
          <w:lang w:eastAsia="cs-CZ"/>
        </w:rPr>
        <w:lastRenderedPageBreak/>
        <w:t>Denní program</w:t>
      </w:r>
    </w:p>
    <w:p w:rsidR="00D73415" w:rsidRPr="004C73B1" w:rsidRDefault="00D73415" w:rsidP="00D73415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4C73B1">
        <w:rPr>
          <w:rFonts w:eastAsia="Times New Roman" w:cstheme="minorHAnsi"/>
          <w:sz w:val="24"/>
          <w:szCs w:val="24"/>
          <w:lang w:eastAsia="cs-CZ"/>
        </w:rPr>
        <w:t>Denní program se řídí dle předem st</w:t>
      </w:r>
      <w:r>
        <w:rPr>
          <w:rFonts w:eastAsia="Times New Roman" w:cstheme="minorHAnsi"/>
          <w:sz w:val="24"/>
          <w:szCs w:val="24"/>
          <w:lang w:eastAsia="cs-CZ"/>
        </w:rPr>
        <w:t>anoveného</w:t>
      </w:r>
      <w:r w:rsidR="00BC7619">
        <w:rPr>
          <w:rFonts w:eastAsia="Times New Roman" w:cstheme="minorHAnsi"/>
          <w:sz w:val="24"/>
          <w:szCs w:val="24"/>
          <w:lang w:eastAsia="cs-CZ"/>
        </w:rPr>
        <w:t xml:space="preserve"> individuálního</w:t>
      </w:r>
      <w:r>
        <w:rPr>
          <w:rFonts w:eastAsia="Times New Roman" w:cstheme="minorHAnsi"/>
          <w:sz w:val="24"/>
          <w:szCs w:val="24"/>
          <w:lang w:eastAsia="cs-CZ"/>
        </w:rPr>
        <w:t xml:space="preserve"> harmonogramu. Č</w:t>
      </w:r>
      <w:r w:rsidRPr="004C73B1">
        <w:rPr>
          <w:rFonts w:eastAsia="Times New Roman" w:cstheme="minorHAnsi"/>
          <w:sz w:val="24"/>
          <w:szCs w:val="24"/>
          <w:lang w:eastAsia="cs-CZ"/>
        </w:rPr>
        <w:t>innosti v rámci harmonogramu se však mohou měnit a přizpůsobovat aktuálnímu složení klientů v jednotlivých dnech, jejich počtu</w:t>
      </w:r>
      <w:r w:rsidR="00054DE3">
        <w:rPr>
          <w:rFonts w:eastAsia="Times New Roman" w:cstheme="minorHAnsi"/>
          <w:sz w:val="24"/>
          <w:szCs w:val="24"/>
          <w:lang w:eastAsia="cs-CZ"/>
        </w:rPr>
        <w:t>, potřebám</w:t>
      </w:r>
      <w:r w:rsidRPr="004C73B1">
        <w:rPr>
          <w:rFonts w:eastAsia="Times New Roman" w:cstheme="minorHAnsi"/>
          <w:sz w:val="24"/>
          <w:szCs w:val="24"/>
          <w:lang w:eastAsia="cs-CZ"/>
        </w:rPr>
        <w:t xml:space="preserve"> atd.</w:t>
      </w:r>
    </w:p>
    <w:p w:rsidR="00D73415" w:rsidRPr="004C73B1" w:rsidRDefault="00D73415" w:rsidP="00D73415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4C73B1">
        <w:rPr>
          <w:rFonts w:eastAsia="Times New Roman" w:cstheme="minorHAnsi"/>
          <w:b/>
          <w:sz w:val="24"/>
          <w:szCs w:val="24"/>
          <w:lang w:eastAsia="cs-CZ"/>
        </w:rPr>
        <w:t>Užívané prostory</w:t>
      </w:r>
      <w:r w:rsidRPr="004C73B1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D73415" w:rsidRPr="004C73B1" w:rsidRDefault="00BC7619" w:rsidP="00D73415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Klienti</w:t>
      </w:r>
      <w:r w:rsidR="00D73415" w:rsidRPr="004C73B1">
        <w:rPr>
          <w:rFonts w:eastAsia="Times New Roman" w:cstheme="minorHAnsi"/>
          <w:sz w:val="24"/>
          <w:szCs w:val="24"/>
          <w:lang w:eastAsia="cs-CZ"/>
        </w:rPr>
        <w:t xml:space="preserve"> sociální rehabilitace užívají prostory přízemí a prvního patra v objektu Jeronýmova 632 v Kolíně a prostory přízemí a pr</w:t>
      </w:r>
      <w:r w:rsidR="00D73415">
        <w:rPr>
          <w:rFonts w:eastAsia="Times New Roman" w:cstheme="minorHAnsi"/>
          <w:sz w:val="24"/>
          <w:szCs w:val="24"/>
          <w:lang w:eastAsia="cs-CZ"/>
        </w:rPr>
        <w:t xml:space="preserve">vního patra v objektu Zahradní </w:t>
      </w:r>
      <w:r w:rsidR="00D73415" w:rsidRPr="004C73B1">
        <w:rPr>
          <w:rFonts w:eastAsia="Times New Roman" w:cstheme="minorHAnsi"/>
          <w:sz w:val="24"/>
          <w:szCs w:val="24"/>
          <w:lang w:eastAsia="cs-CZ"/>
        </w:rPr>
        <w:t>1242</w:t>
      </w:r>
      <w:r w:rsidR="00D7341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73415" w:rsidRPr="004C73B1">
        <w:rPr>
          <w:rFonts w:eastAsia="Times New Roman" w:cstheme="minorHAnsi"/>
          <w:sz w:val="24"/>
          <w:szCs w:val="24"/>
          <w:lang w:eastAsia="cs-CZ"/>
        </w:rPr>
        <w:t>v Sedlčanech.</w:t>
      </w:r>
    </w:p>
    <w:p w:rsidR="00D73415" w:rsidRDefault="00D73415" w:rsidP="00D73415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4C73B1">
        <w:rPr>
          <w:rFonts w:eastAsia="Times New Roman" w:cstheme="minorHAnsi"/>
          <w:sz w:val="24"/>
          <w:szCs w:val="24"/>
          <w:lang w:eastAsia="cs-CZ"/>
        </w:rPr>
        <w:t>K odložení věcí slouží uživatelům osobní skříňky v přístupové chodbě.  Cenné věci lze proti podpisu uschovat v trezoru u vedoucí sociálních služeb jak v Kolíně, tak v Sedlčanech.</w:t>
      </w:r>
    </w:p>
    <w:p w:rsidR="00BC7619" w:rsidRDefault="00BC7619" w:rsidP="00D73415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7619" w:rsidRPr="00BC7619" w:rsidRDefault="00BC7619" w:rsidP="00BC7619">
      <w:pPr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C7619">
        <w:rPr>
          <w:rFonts w:eastAsia="Times New Roman" w:cstheme="minorHAnsi"/>
          <w:b/>
          <w:sz w:val="24"/>
          <w:szCs w:val="24"/>
          <w:lang w:eastAsia="cs-CZ"/>
        </w:rPr>
        <w:t>Sociální rehabilitace - Tréninkové prostory pro nácvik dovedností</w:t>
      </w:r>
    </w:p>
    <w:p w:rsidR="00BC7619" w:rsidRPr="00BC7619" w:rsidRDefault="00BC7619" w:rsidP="00BC761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BC7619">
        <w:rPr>
          <w:rFonts w:eastAsia="Times New Roman" w:cstheme="minorHAnsi"/>
          <w:sz w:val="24"/>
          <w:szCs w:val="24"/>
          <w:lang w:eastAsia="cs-CZ"/>
        </w:rPr>
        <w:t>V rámci služby sociální rehabilitace nabízíme našim klientům širokou škálu tréninkových prostor, které jim pomáhají posílit jejich dovednosti a překonat nepříznivou sociální situaci.</w:t>
      </w:r>
    </w:p>
    <w:p w:rsidR="00BC7619" w:rsidRPr="00BC7619" w:rsidRDefault="00BC7619" w:rsidP="00BC7619">
      <w:pPr>
        <w:jc w:val="both"/>
        <w:rPr>
          <w:rFonts w:eastAsia="Times New Roman" w:cstheme="minorHAnsi"/>
          <w:b/>
          <w:i/>
          <w:sz w:val="24"/>
          <w:szCs w:val="24"/>
          <w:lang w:eastAsia="cs-CZ"/>
        </w:rPr>
      </w:pPr>
      <w:r w:rsidRPr="00BC7619">
        <w:rPr>
          <w:rFonts w:eastAsia="Times New Roman" w:cstheme="minorHAnsi"/>
          <w:b/>
          <w:i/>
          <w:sz w:val="24"/>
          <w:szCs w:val="24"/>
          <w:lang w:eastAsia="cs-CZ"/>
        </w:rPr>
        <w:t>Tréninková kuchyň</w:t>
      </w:r>
    </w:p>
    <w:p w:rsidR="00BC7619" w:rsidRPr="00BC7619" w:rsidRDefault="00BC7619" w:rsidP="00BC761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BC7619">
        <w:rPr>
          <w:rFonts w:eastAsia="Times New Roman" w:cstheme="minorHAnsi"/>
          <w:sz w:val="24"/>
          <w:szCs w:val="24"/>
          <w:lang w:eastAsia="cs-CZ"/>
        </w:rPr>
        <w:t>Naše cvičná kuchyň je plně vybavena pro nácvik přípravy jídel. Klienti zde mohou získat zkušenosti s vařením, obsluhou spotřebičů a plánováním stravy, v neposlední řadě i úklidem kuchyňských prostor, což jim pomáhá zvýšit jejich samostatnost a schopnost se o sebe postarat.</w:t>
      </w:r>
    </w:p>
    <w:p w:rsidR="00BC7619" w:rsidRPr="00BC7619" w:rsidRDefault="00BC7619" w:rsidP="00BC7619">
      <w:pPr>
        <w:jc w:val="both"/>
        <w:rPr>
          <w:rFonts w:eastAsia="Times New Roman" w:cstheme="minorHAnsi"/>
          <w:b/>
          <w:i/>
          <w:sz w:val="24"/>
          <w:szCs w:val="24"/>
          <w:lang w:eastAsia="cs-CZ"/>
        </w:rPr>
      </w:pPr>
      <w:r w:rsidRPr="00BC7619">
        <w:rPr>
          <w:rFonts w:eastAsia="Times New Roman" w:cstheme="minorHAnsi"/>
          <w:b/>
          <w:i/>
          <w:sz w:val="24"/>
          <w:szCs w:val="24"/>
          <w:lang w:eastAsia="cs-CZ"/>
        </w:rPr>
        <w:t>Místnost pro nácvik úklidu</w:t>
      </w:r>
    </w:p>
    <w:p w:rsidR="00BC7619" w:rsidRPr="00BC7619" w:rsidRDefault="00BC7619" w:rsidP="00BC761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BC7619">
        <w:rPr>
          <w:rFonts w:eastAsia="Times New Roman" w:cstheme="minorHAnsi"/>
          <w:sz w:val="24"/>
          <w:szCs w:val="24"/>
          <w:lang w:eastAsia="cs-CZ"/>
        </w:rPr>
        <w:t>V místnosti pro nácvik úklidu se klienti učí dovednostem potřebným pro udržování čistoty a pořádku v domácnosti. Zde mohou bezpečně a pod odborným dohledem procvičovat úklidové činnosti, jako je vysávání, vytírání, praní prádla a další.</w:t>
      </w:r>
    </w:p>
    <w:p w:rsidR="00BC7619" w:rsidRPr="00BC7619" w:rsidRDefault="00BC7619" w:rsidP="00BC7619">
      <w:pPr>
        <w:jc w:val="both"/>
        <w:rPr>
          <w:rFonts w:eastAsia="Times New Roman" w:cstheme="minorHAnsi"/>
          <w:b/>
          <w:i/>
          <w:sz w:val="24"/>
          <w:szCs w:val="24"/>
          <w:lang w:eastAsia="cs-CZ"/>
        </w:rPr>
      </w:pPr>
      <w:r w:rsidRPr="00BC7619">
        <w:rPr>
          <w:rFonts w:eastAsia="Times New Roman" w:cstheme="minorHAnsi"/>
          <w:b/>
          <w:i/>
          <w:sz w:val="24"/>
          <w:szCs w:val="24"/>
          <w:lang w:eastAsia="cs-CZ"/>
        </w:rPr>
        <w:t>Tréninkový obchod "DobroDěj"</w:t>
      </w:r>
    </w:p>
    <w:p w:rsidR="00BC7619" w:rsidRDefault="00BC7619" w:rsidP="00BC761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BC7619">
        <w:rPr>
          <w:rFonts w:eastAsia="Times New Roman" w:cstheme="minorHAnsi"/>
          <w:sz w:val="24"/>
          <w:szCs w:val="24"/>
          <w:lang w:eastAsia="cs-CZ"/>
        </w:rPr>
        <w:t xml:space="preserve">V našem </w:t>
      </w:r>
      <w:r>
        <w:rPr>
          <w:rFonts w:eastAsia="Times New Roman" w:cstheme="minorHAnsi"/>
          <w:sz w:val="24"/>
          <w:szCs w:val="24"/>
          <w:lang w:eastAsia="cs-CZ"/>
        </w:rPr>
        <w:t xml:space="preserve">kolínském </w:t>
      </w:r>
      <w:r w:rsidRPr="00BC7619">
        <w:rPr>
          <w:rFonts w:eastAsia="Times New Roman" w:cstheme="minorHAnsi"/>
          <w:sz w:val="24"/>
          <w:szCs w:val="24"/>
          <w:lang w:eastAsia="cs-CZ"/>
        </w:rPr>
        <w:t>tréninkovém obchodě "DobroDěj" klienti nacvičují komunikaci se zákazníky i práci s penězi. Tento prostor jim poskytuje reálnou zkušenost, kterou mohou využít při samostatném nakupování, hospodaření s financemi a komunikaci s neznámími lidmi. Umožňuje jim také řešit nepředvídatelné situace.</w:t>
      </w:r>
    </w:p>
    <w:p w:rsidR="00BC7619" w:rsidRDefault="00BC7619" w:rsidP="00D73415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D73415" w:rsidRPr="004C73B1" w:rsidRDefault="00D73415" w:rsidP="00D73415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4C73B1">
        <w:rPr>
          <w:rFonts w:eastAsia="Times New Roman" w:cstheme="minorHAnsi"/>
          <w:b/>
          <w:sz w:val="24"/>
          <w:szCs w:val="24"/>
          <w:lang w:eastAsia="cs-CZ"/>
        </w:rPr>
        <w:t>Poskytnutí stravy</w:t>
      </w:r>
    </w:p>
    <w:p w:rsidR="00D73415" w:rsidRPr="004C73B1" w:rsidRDefault="00BC7619" w:rsidP="00D73415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Klienti</w:t>
      </w:r>
      <w:r w:rsidR="00D73415" w:rsidRPr="004C73B1">
        <w:rPr>
          <w:rFonts w:eastAsia="Times New Roman" w:cstheme="minorHAnsi"/>
          <w:sz w:val="24"/>
          <w:szCs w:val="24"/>
          <w:lang w:eastAsia="cs-CZ"/>
        </w:rPr>
        <w:t xml:space="preserve"> si mohou nosit vlastní stravu. Stravu si mohou ponechat ve vyhrazené lednici pro uživatele nebo na vyhra</w:t>
      </w:r>
      <w:r>
        <w:rPr>
          <w:rFonts w:eastAsia="Times New Roman" w:cstheme="minorHAnsi"/>
          <w:sz w:val="24"/>
          <w:szCs w:val="24"/>
          <w:lang w:eastAsia="cs-CZ"/>
        </w:rPr>
        <w:t>zeném místě v kuchyni. Klienti</w:t>
      </w:r>
      <w:r w:rsidR="00D73415" w:rsidRPr="004C73B1">
        <w:rPr>
          <w:rFonts w:eastAsia="Times New Roman" w:cstheme="minorHAnsi"/>
          <w:sz w:val="24"/>
          <w:szCs w:val="24"/>
          <w:lang w:eastAsia="cs-CZ"/>
        </w:rPr>
        <w:t xml:space="preserve"> mají možnost využít kuchyň a připravit si jídlo či nápoj z vla</w:t>
      </w:r>
      <w:r>
        <w:rPr>
          <w:rFonts w:eastAsia="Times New Roman" w:cstheme="minorHAnsi"/>
          <w:sz w:val="24"/>
          <w:szCs w:val="24"/>
          <w:lang w:eastAsia="cs-CZ"/>
        </w:rPr>
        <w:t xml:space="preserve">stních zásob. Oběd si klienti </w:t>
      </w:r>
      <w:r w:rsidR="00D73415" w:rsidRPr="004C73B1">
        <w:rPr>
          <w:rFonts w:eastAsia="Times New Roman" w:cstheme="minorHAnsi"/>
          <w:sz w:val="24"/>
          <w:szCs w:val="24"/>
          <w:lang w:eastAsia="cs-CZ"/>
        </w:rPr>
        <w:t>mohou zajistit</w:t>
      </w:r>
      <w:r>
        <w:rPr>
          <w:rFonts w:eastAsia="Times New Roman" w:cstheme="minorHAnsi"/>
          <w:sz w:val="24"/>
          <w:szCs w:val="24"/>
          <w:lang w:eastAsia="cs-CZ"/>
        </w:rPr>
        <w:t xml:space="preserve"> i</w:t>
      </w:r>
      <w:r w:rsidR="00D73415" w:rsidRPr="004C73B1">
        <w:rPr>
          <w:rFonts w:eastAsia="Times New Roman" w:cstheme="minorHAnsi"/>
          <w:sz w:val="24"/>
          <w:szCs w:val="24"/>
          <w:lang w:eastAsia="cs-CZ"/>
        </w:rPr>
        <w:t xml:space="preserve"> smluvně </w:t>
      </w:r>
      <w:r w:rsidR="00D73415">
        <w:rPr>
          <w:rFonts w:eastAsia="Times New Roman" w:cstheme="minorHAnsi"/>
          <w:sz w:val="24"/>
          <w:szCs w:val="24"/>
          <w:lang w:eastAsia="cs-CZ"/>
        </w:rPr>
        <w:t>s dodavatelskou</w:t>
      </w:r>
      <w:r w:rsidR="00D73415" w:rsidRPr="004C73B1">
        <w:rPr>
          <w:rFonts w:eastAsia="Times New Roman" w:cstheme="minorHAnsi"/>
          <w:sz w:val="24"/>
          <w:szCs w:val="24"/>
          <w:lang w:eastAsia="cs-CZ"/>
        </w:rPr>
        <w:t xml:space="preserve"> firmou (nabídka více jídel). Mohou využít nádobí a příbory</w:t>
      </w:r>
      <w:r w:rsidR="00D73415">
        <w:rPr>
          <w:rFonts w:eastAsia="Times New Roman" w:cstheme="minorHAnsi"/>
          <w:sz w:val="24"/>
          <w:szCs w:val="24"/>
          <w:lang w:eastAsia="cs-CZ"/>
        </w:rPr>
        <w:t xml:space="preserve"> organizace. </w:t>
      </w:r>
    </w:p>
    <w:p w:rsidR="007560B2" w:rsidRDefault="00D73415" w:rsidP="004C73B1">
      <w:pPr>
        <w:jc w:val="both"/>
        <w:rPr>
          <w:rFonts w:cstheme="minorHAnsi"/>
          <w:b/>
          <w:sz w:val="24"/>
          <w:szCs w:val="24"/>
        </w:rPr>
      </w:pPr>
      <w:r w:rsidRPr="00D73415">
        <w:rPr>
          <w:rFonts w:cstheme="minorHAnsi"/>
          <w:b/>
          <w:sz w:val="24"/>
          <w:szCs w:val="24"/>
        </w:rPr>
        <w:t>Pravidla pro vyřizování stížností</w:t>
      </w:r>
    </w:p>
    <w:p w:rsidR="00D73415" w:rsidRPr="004C73B1" w:rsidRDefault="00D73415" w:rsidP="00054DE3">
      <w:pPr>
        <w:tabs>
          <w:tab w:val="left" w:pos="0"/>
        </w:tabs>
        <w:suppressAutoHyphens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Právo na stížnost, připomínku a podnět má každá fyzická i právnická o</w:t>
      </w:r>
      <w:r w:rsidR="00054DE3">
        <w:rPr>
          <w:rFonts w:cstheme="minorHAnsi"/>
          <w:sz w:val="24"/>
          <w:szCs w:val="24"/>
        </w:rPr>
        <w:t>soba.  Stížnost můžou podat osoby</w:t>
      </w:r>
      <w:r w:rsidRPr="004C73B1">
        <w:rPr>
          <w:rFonts w:cstheme="minorHAnsi"/>
          <w:sz w:val="24"/>
          <w:szCs w:val="24"/>
        </w:rPr>
        <w:t xml:space="preserve"> způsobilí i nezpůsobilí (plně nebo částečně) k právním úkonům, děti i d</w:t>
      </w:r>
      <w:r w:rsidR="00054DE3">
        <w:rPr>
          <w:rFonts w:cstheme="minorHAnsi"/>
          <w:sz w:val="24"/>
          <w:szCs w:val="24"/>
        </w:rPr>
        <w:t>ospělí a ti, co jednají v </w:t>
      </w:r>
      <w:r w:rsidRPr="004C73B1">
        <w:rPr>
          <w:rFonts w:cstheme="minorHAnsi"/>
          <w:sz w:val="24"/>
          <w:szCs w:val="24"/>
        </w:rPr>
        <w:t>zájmu</w:t>
      </w:r>
      <w:r w:rsidR="00054DE3">
        <w:rPr>
          <w:rFonts w:cstheme="minorHAnsi"/>
          <w:sz w:val="24"/>
          <w:szCs w:val="24"/>
        </w:rPr>
        <w:t xml:space="preserve"> uživatele sociální služby SR</w:t>
      </w:r>
      <w:r w:rsidRPr="004C73B1">
        <w:rPr>
          <w:rFonts w:cstheme="minorHAnsi"/>
          <w:sz w:val="24"/>
          <w:szCs w:val="24"/>
        </w:rPr>
        <w:t>.</w:t>
      </w:r>
    </w:p>
    <w:p w:rsidR="00D73415" w:rsidRPr="004C73B1" w:rsidRDefault="00D73415" w:rsidP="00054DE3">
      <w:pPr>
        <w:tabs>
          <w:tab w:val="left" w:pos="540"/>
        </w:tabs>
        <w:suppressAutoHyphens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lastRenderedPageBreak/>
        <w:t>Právo na stížnost, připomínku a podnět mají též všichni pracovníci MELA</w:t>
      </w:r>
      <w:r w:rsidR="00054DE3">
        <w:rPr>
          <w:rFonts w:cstheme="minorHAnsi"/>
          <w:sz w:val="24"/>
          <w:szCs w:val="24"/>
        </w:rPr>
        <w:t>,</w:t>
      </w:r>
      <w:r w:rsidRPr="004C73B1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>.</w:t>
      </w:r>
      <w:r w:rsidRPr="004C73B1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.</w:t>
      </w:r>
      <w:r w:rsidRPr="004C73B1">
        <w:rPr>
          <w:rFonts w:cstheme="minorHAnsi"/>
          <w:sz w:val="24"/>
          <w:szCs w:val="24"/>
        </w:rPr>
        <w:t xml:space="preserve">s. </w:t>
      </w:r>
    </w:p>
    <w:p w:rsidR="00D73415" w:rsidRPr="004C73B1" w:rsidRDefault="00D73415" w:rsidP="00054DE3">
      <w:pPr>
        <w:tabs>
          <w:tab w:val="left" w:pos="540"/>
        </w:tabs>
        <w:suppressAutoHyphens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O právu na podávání stížností, připomínek a podnětů jsou uživatelé, pracovníci a veřejnost informováni – v jednotlivých službách na nástěnkách</w:t>
      </w:r>
      <w:r w:rsidR="00054DE3">
        <w:rPr>
          <w:rFonts w:cstheme="minorHAnsi"/>
          <w:sz w:val="24"/>
          <w:szCs w:val="24"/>
        </w:rPr>
        <w:t>, smlouvě a provozním řádu</w:t>
      </w:r>
      <w:r w:rsidRPr="004C73B1">
        <w:rPr>
          <w:rFonts w:cstheme="minorHAnsi"/>
          <w:sz w:val="24"/>
          <w:szCs w:val="24"/>
        </w:rPr>
        <w:t xml:space="preserve">. Pracovníci jsou o možnosti </w:t>
      </w:r>
      <w:r w:rsidR="00054DE3">
        <w:rPr>
          <w:rFonts w:cstheme="minorHAnsi"/>
          <w:sz w:val="24"/>
          <w:szCs w:val="24"/>
        </w:rPr>
        <w:t>podat stížnost</w:t>
      </w:r>
      <w:r w:rsidRPr="004C73B1">
        <w:rPr>
          <w:rFonts w:cstheme="minorHAnsi"/>
          <w:sz w:val="24"/>
          <w:szCs w:val="24"/>
        </w:rPr>
        <w:t xml:space="preserve"> informováni na poradách zaměstnanců, při školení. Uživatelé</w:t>
      </w:r>
      <w:r w:rsidR="00054DE3">
        <w:rPr>
          <w:rFonts w:cstheme="minorHAnsi"/>
          <w:sz w:val="24"/>
          <w:szCs w:val="24"/>
        </w:rPr>
        <w:t xml:space="preserve"> jsou informováni především ve s</w:t>
      </w:r>
      <w:r w:rsidRPr="004C73B1">
        <w:rPr>
          <w:rFonts w:cstheme="minorHAnsi"/>
          <w:sz w:val="24"/>
          <w:szCs w:val="24"/>
        </w:rPr>
        <w:t>mlouvě</w:t>
      </w:r>
      <w:r w:rsidR="00054DE3">
        <w:rPr>
          <w:rFonts w:cstheme="minorHAnsi"/>
          <w:sz w:val="24"/>
          <w:szCs w:val="24"/>
        </w:rPr>
        <w:t xml:space="preserve"> o poskytování služby, v Provozním řádu</w:t>
      </w:r>
      <w:r w:rsidRPr="004C73B1">
        <w:rPr>
          <w:rFonts w:cstheme="minorHAnsi"/>
          <w:sz w:val="24"/>
          <w:szCs w:val="24"/>
        </w:rPr>
        <w:t xml:space="preserve"> a ústní formou při kontaktu s pracovníky.</w:t>
      </w:r>
    </w:p>
    <w:p w:rsidR="00D73415" w:rsidRPr="004C73B1" w:rsidRDefault="00D73415" w:rsidP="00054DE3">
      <w:pPr>
        <w:tabs>
          <w:tab w:val="left" w:pos="540"/>
        </w:tabs>
        <w:suppressAutoHyphens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 xml:space="preserve">Každý může podat stížnost, připomínku či podnět ústně nebo písemně, může zaslat poštou, e-mailem, telefonicky nebo dát do schránky na stížnosti. Stížnosti, připomínky a podněty mohou být i anonymní. V Kolíně je schránka důvěry umístěna </w:t>
      </w:r>
      <w:r>
        <w:rPr>
          <w:rFonts w:cstheme="minorHAnsi"/>
          <w:sz w:val="24"/>
          <w:szCs w:val="24"/>
        </w:rPr>
        <w:t>ve vstupní hale</w:t>
      </w:r>
      <w:r w:rsidRPr="004C73B1">
        <w:rPr>
          <w:rFonts w:cstheme="minorHAnsi"/>
          <w:sz w:val="24"/>
          <w:szCs w:val="24"/>
        </w:rPr>
        <w:t>, kde je služba sociální rehabilitace poskytována a přesný postup podávání stížností se nachází v přístupové chodbě.</w:t>
      </w:r>
    </w:p>
    <w:p w:rsidR="00D73415" w:rsidRDefault="00D73415" w:rsidP="00054DE3">
      <w:pPr>
        <w:tabs>
          <w:tab w:val="left" w:pos="540"/>
        </w:tabs>
        <w:suppressAutoHyphens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V Sedlčanech je umístěna v přístupové chodbě, v prostorách určených pro sociální ambulantní služby.</w:t>
      </w:r>
    </w:p>
    <w:p w:rsidR="009F713B" w:rsidRDefault="009F713B" w:rsidP="00D73415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D73415" w:rsidRPr="004C73B1" w:rsidRDefault="00D73415" w:rsidP="00D7341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4C73B1">
        <w:rPr>
          <w:rFonts w:cstheme="minorHAnsi"/>
          <w:b/>
          <w:sz w:val="24"/>
          <w:szCs w:val="24"/>
        </w:rPr>
        <w:t>Způsob vyřizování stížností</w:t>
      </w:r>
    </w:p>
    <w:p w:rsidR="00D73415" w:rsidRDefault="00D73415" w:rsidP="00054DE3">
      <w:pPr>
        <w:suppressAutoHyphens/>
        <w:spacing w:after="0"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 xml:space="preserve">Stížnosti řeší a závěrečné písemné stanovisko vydávají kompetentní pracovníci </w:t>
      </w:r>
      <w:r w:rsidR="00054DE3">
        <w:rPr>
          <w:rFonts w:cstheme="minorHAnsi"/>
          <w:sz w:val="24"/>
          <w:szCs w:val="24"/>
        </w:rPr>
        <w:t xml:space="preserve">stanovené dle vnitřních pravidel a směrnic organizace. </w:t>
      </w:r>
      <w:r w:rsidRPr="004C73B1">
        <w:rPr>
          <w:rFonts w:cstheme="minorHAnsi"/>
          <w:sz w:val="24"/>
          <w:szCs w:val="24"/>
        </w:rPr>
        <w:t>Prošetřením stížnosti můžou ve své kompetenci pověřit jiného pracovníka.</w:t>
      </w:r>
      <w:r>
        <w:rPr>
          <w:rFonts w:cstheme="minorHAnsi"/>
          <w:sz w:val="24"/>
          <w:szCs w:val="24"/>
        </w:rPr>
        <w:t xml:space="preserve"> </w:t>
      </w:r>
      <w:r w:rsidRPr="004C73B1">
        <w:rPr>
          <w:rFonts w:cstheme="minorHAnsi"/>
          <w:sz w:val="24"/>
          <w:szCs w:val="24"/>
        </w:rPr>
        <w:t xml:space="preserve">Veškeré stížnosti řeší nezaujatě, postupují objektivně a snaží se nalézt pravdu, kompromis, usilují o nápravu. </w:t>
      </w:r>
    </w:p>
    <w:p w:rsidR="00D73415" w:rsidRPr="004C73B1" w:rsidRDefault="00D73415" w:rsidP="00054DE3">
      <w:pPr>
        <w:suppressAutoHyphens/>
        <w:spacing w:after="0"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Závěrem řešení stížnosti jsou – náprava předmětu stížnosti, omluva stěžovateli, preventivní opatření, zamítnutí stížnosti jako neoprávněné a informace o možnosti obrát</w:t>
      </w:r>
      <w:r w:rsidR="003E011A">
        <w:rPr>
          <w:rFonts w:cstheme="minorHAnsi"/>
          <w:sz w:val="24"/>
          <w:szCs w:val="24"/>
        </w:rPr>
        <w:t xml:space="preserve">it se na nadřízený orgán organizace </w:t>
      </w:r>
      <w:r w:rsidRPr="004C73B1">
        <w:rPr>
          <w:rFonts w:cstheme="minorHAnsi"/>
          <w:sz w:val="24"/>
          <w:szCs w:val="24"/>
        </w:rPr>
        <w:t xml:space="preserve">nebo na organizaci či instituci sledující dodržování lidských práv. </w:t>
      </w:r>
    </w:p>
    <w:p w:rsidR="00D73415" w:rsidRPr="004C73B1" w:rsidRDefault="00D73415" w:rsidP="00054DE3">
      <w:pPr>
        <w:suppressAutoHyphens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S postupem (vy)řešení stížnosti je vždy seznámen ředitel MELA</w:t>
      </w:r>
      <w:r w:rsidR="00054DE3">
        <w:rPr>
          <w:rFonts w:cstheme="minorHAnsi"/>
          <w:sz w:val="24"/>
          <w:szCs w:val="24"/>
        </w:rPr>
        <w:t>,</w:t>
      </w:r>
      <w:r w:rsidRPr="004C73B1">
        <w:rPr>
          <w:rFonts w:cstheme="minorHAnsi"/>
          <w:sz w:val="24"/>
          <w:szCs w:val="24"/>
        </w:rPr>
        <w:t xml:space="preserve"> o.p.s., který sleduje všechny stížnosti v organizaci.</w:t>
      </w:r>
    </w:p>
    <w:p w:rsidR="00D73415" w:rsidRPr="004C73B1" w:rsidRDefault="00D73415" w:rsidP="00054DE3">
      <w:pPr>
        <w:tabs>
          <w:tab w:val="left" w:pos="540"/>
        </w:tabs>
        <w:suppressAutoHyphens/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Stížnost musí být vyřešena maximálně do 30 dnů a stanovisko organizace ke stížnosti m</w:t>
      </w:r>
      <w:r w:rsidR="005C088F">
        <w:rPr>
          <w:rFonts w:cstheme="minorHAnsi"/>
          <w:sz w:val="24"/>
          <w:szCs w:val="24"/>
        </w:rPr>
        <w:t xml:space="preserve">usí stěžovatel </w:t>
      </w:r>
      <w:r w:rsidRPr="004C73B1">
        <w:rPr>
          <w:rFonts w:cstheme="minorHAnsi"/>
          <w:sz w:val="24"/>
          <w:szCs w:val="24"/>
        </w:rPr>
        <w:t>obdržet písemně (doporučeně, oproti podpisu apod.). Za vyhotovení a odeslání písemného vyjádření stěžovateli je odpovědný řešite</w:t>
      </w:r>
      <w:r w:rsidR="00036540">
        <w:rPr>
          <w:rFonts w:cstheme="minorHAnsi"/>
          <w:sz w:val="24"/>
          <w:szCs w:val="24"/>
        </w:rPr>
        <w:t xml:space="preserve">l stížnosti. </w:t>
      </w:r>
      <w:r w:rsidRPr="004C73B1">
        <w:rPr>
          <w:rFonts w:cstheme="minorHAnsi"/>
          <w:sz w:val="24"/>
          <w:szCs w:val="24"/>
        </w:rPr>
        <w:t>Pokud není možné v uvedené lhůtě stížnost projednat, musí o tom být stěžovatel neprodleně informován i s odůvodněním. Vyřešení anonymní stížnosti je zveřejněn</w:t>
      </w:r>
      <w:r w:rsidR="005C088F">
        <w:rPr>
          <w:rFonts w:cstheme="minorHAnsi"/>
          <w:sz w:val="24"/>
          <w:szCs w:val="24"/>
        </w:rPr>
        <w:t xml:space="preserve">o v místech přístupných uživatelům </w:t>
      </w:r>
      <w:r w:rsidRPr="004C73B1">
        <w:rPr>
          <w:rFonts w:cstheme="minorHAnsi"/>
          <w:sz w:val="24"/>
          <w:szCs w:val="24"/>
        </w:rPr>
        <w:t>a veřejnosti.</w:t>
      </w:r>
    </w:p>
    <w:p w:rsidR="00D83D50" w:rsidRPr="00D83D50" w:rsidRDefault="00D83D50" w:rsidP="00D83D50">
      <w:pPr>
        <w:jc w:val="both"/>
        <w:rPr>
          <w:rFonts w:cstheme="minorHAnsi"/>
          <w:b/>
          <w:sz w:val="24"/>
          <w:szCs w:val="24"/>
        </w:rPr>
      </w:pPr>
      <w:r w:rsidRPr="00D83D50">
        <w:rPr>
          <w:rFonts w:cstheme="minorHAnsi"/>
          <w:b/>
          <w:sz w:val="24"/>
          <w:szCs w:val="24"/>
        </w:rPr>
        <w:t>Posloupnost při vyřizování stížností:</w:t>
      </w:r>
    </w:p>
    <w:p w:rsidR="00D83D50" w:rsidRPr="005F2244" w:rsidRDefault="00D83D50" w:rsidP="00D83D50">
      <w:pPr>
        <w:pStyle w:val="Odstavecseseznamem"/>
        <w:numPr>
          <w:ilvl w:val="0"/>
          <w:numId w:val="6"/>
        </w:numPr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5F2244">
        <w:rPr>
          <w:rFonts w:cstheme="minorHAnsi"/>
          <w:sz w:val="24"/>
          <w:szCs w:val="24"/>
        </w:rPr>
        <w:t>Vedoucí sociálních služeb Kolín: Mgr. Lydie Kratinová</w:t>
      </w:r>
      <w:r w:rsidR="00054DE3">
        <w:rPr>
          <w:rFonts w:cstheme="minorHAnsi"/>
          <w:sz w:val="24"/>
          <w:szCs w:val="24"/>
        </w:rPr>
        <w:t>, tel</w:t>
      </w:r>
      <w:r>
        <w:rPr>
          <w:rFonts w:cstheme="minorHAnsi"/>
          <w:sz w:val="24"/>
          <w:szCs w:val="24"/>
        </w:rPr>
        <w:t>: 607 284 795, kratinovalydie@seznam.cz</w:t>
      </w:r>
    </w:p>
    <w:p w:rsidR="00D83D50" w:rsidRPr="005F2244" w:rsidRDefault="00D83D50" w:rsidP="00D83D50">
      <w:pPr>
        <w:pStyle w:val="Odstavecseseznamem"/>
        <w:numPr>
          <w:ilvl w:val="0"/>
          <w:numId w:val="6"/>
        </w:numPr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5F2244">
        <w:rPr>
          <w:rStyle w:val="Hypertextovodkaz"/>
          <w:rFonts w:cstheme="minorHAnsi"/>
          <w:color w:val="auto"/>
          <w:sz w:val="24"/>
          <w:szCs w:val="24"/>
          <w:u w:val="none"/>
        </w:rPr>
        <w:t>Vedoucí soc</w:t>
      </w:r>
      <w:r w:rsidR="00054DE3">
        <w:rPr>
          <w:rStyle w:val="Hypertextovodkaz"/>
          <w:rFonts w:cstheme="minorHAnsi"/>
          <w:color w:val="auto"/>
          <w:sz w:val="24"/>
          <w:szCs w:val="24"/>
          <w:u w:val="none"/>
        </w:rPr>
        <w:t>iálních služeb Sedlčany: Zdena</w:t>
      </w:r>
      <w:r w:rsidR="00036540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 </w:t>
      </w:r>
      <w:r w:rsidRPr="005F2244">
        <w:rPr>
          <w:rStyle w:val="Hypertextovodkaz"/>
          <w:rFonts w:cstheme="minorHAnsi"/>
          <w:color w:val="auto"/>
          <w:sz w:val="24"/>
          <w:szCs w:val="24"/>
          <w:u w:val="none"/>
        </w:rPr>
        <w:t>C</w:t>
      </w:r>
      <w:r w:rsidR="00054DE3">
        <w:rPr>
          <w:rStyle w:val="Hypertextovodkaz"/>
          <w:rFonts w:cstheme="minorHAnsi"/>
          <w:color w:val="auto"/>
          <w:sz w:val="24"/>
          <w:szCs w:val="24"/>
          <w:u w:val="none"/>
        </w:rPr>
        <w:t>hlastáková, DiS.</w:t>
      </w:r>
      <w:r w:rsidRPr="005F2244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, </w:t>
      </w:r>
      <w:r w:rsidRPr="005F2244">
        <w:rPr>
          <w:rFonts w:cstheme="minorHAnsi"/>
          <w:sz w:val="24"/>
          <w:szCs w:val="24"/>
        </w:rPr>
        <w:t>774 845 493</w:t>
      </w:r>
      <w:r w:rsidRPr="005F2244">
        <w:rPr>
          <w:rFonts w:cstheme="minorHAnsi"/>
          <w:sz w:val="24"/>
          <w:szCs w:val="24"/>
        </w:rPr>
        <w:br/>
      </w:r>
      <w:hyperlink r:id="rId8" w:history="1">
        <w:r w:rsidRPr="005F2244">
          <w:rPr>
            <w:rStyle w:val="Hypertextovodkaz"/>
            <w:rFonts w:cstheme="minorHAnsi"/>
            <w:sz w:val="24"/>
            <w:szCs w:val="24"/>
          </w:rPr>
          <w:t>chlastakova@melaops.cz</w:t>
        </w:r>
      </w:hyperlink>
      <w:r w:rsidRPr="005F2244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 </w:t>
      </w:r>
    </w:p>
    <w:p w:rsidR="00D83D50" w:rsidRPr="005F2244" w:rsidRDefault="00D83D50" w:rsidP="00D83D5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F2244">
        <w:rPr>
          <w:rFonts w:cstheme="minorHAnsi"/>
          <w:sz w:val="24"/>
          <w:szCs w:val="24"/>
        </w:rPr>
        <w:t>Výkonná ředitelka</w:t>
      </w:r>
      <w:r>
        <w:rPr>
          <w:rFonts w:cstheme="minorHAnsi"/>
          <w:sz w:val="24"/>
          <w:szCs w:val="24"/>
        </w:rPr>
        <w:t>: Ing</w:t>
      </w:r>
      <w:r w:rsidRPr="005F2244">
        <w:rPr>
          <w:rFonts w:cstheme="minorHAnsi"/>
          <w:sz w:val="24"/>
          <w:szCs w:val="24"/>
        </w:rPr>
        <w:t>. Petra Orsáková, 730 540 666, orsakova@melaops.cz</w:t>
      </w:r>
    </w:p>
    <w:p w:rsidR="00D83D50" w:rsidRPr="005F2244" w:rsidRDefault="00D83D50" w:rsidP="00D83D5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F2244">
        <w:rPr>
          <w:rFonts w:cstheme="minorHAnsi"/>
          <w:sz w:val="24"/>
          <w:szCs w:val="24"/>
        </w:rPr>
        <w:t xml:space="preserve">Ředitel MELA, o.p.s.: Ing. Milan Kratina, 607 172 789, </w:t>
      </w:r>
      <w:hyperlink r:id="rId9" w:history="1">
        <w:r w:rsidRPr="005F2244">
          <w:rPr>
            <w:rStyle w:val="Hypertextovodkaz"/>
            <w:rFonts w:cstheme="minorHAnsi"/>
            <w:sz w:val="24"/>
            <w:szCs w:val="24"/>
          </w:rPr>
          <w:t>kratina@melaops.cz</w:t>
        </w:r>
      </w:hyperlink>
    </w:p>
    <w:p w:rsidR="00D83D50" w:rsidRPr="005F2244" w:rsidRDefault="00D83D50" w:rsidP="00D83D5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F2244">
        <w:rPr>
          <w:rFonts w:cstheme="minorHAnsi"/>
          <w:sz w:val="24"/>
          <w:szCs w:val="24"/>
        </w:rPr>
        <w:t>Správní rada MELA, o.p.s., Jeronýmova 882, Kolín</w:t>
      </w:r>
    </w:p>
    <w:p w:rsidR="00D83D50" w:rsidRPr="005F2244" w:rsidRDefault="00D83D50" w:rsidP="00D83D5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F2244">
        <w:rPr>
          <w:rFonts w:cstheme="minorHAnsi"/>
          <w:b/>
          <w:sz w:val="24"/>
          <w:szCs w:val="24"/>
        </w:rPr>
        <w:t>Městský úřad v Kolíně</w:t>
      </w:r>
      <w:r w:rsidRPr="005F2244">
        <w:rPr>
          <w:rFonts w:cstheme="minorHAnsi"/>
          <w:sz w:val="24"/>
          <w:szCs w:val="24"/>
        </w:rPr>
        <w:t>, Karlovo náměstí 45, Kolín</w:t>
      </w:r>
    </w:p>
    <w:p w:rsidR="00D83D50" w:rsidRDefault="00D83D50" w:rsidP="00D83D5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F2244">
        <w:rPr>
          <w:rFonts w:cstheme="minorHAnsi"/>
          <w:b/>
          <w:sz w:val="24"/>
          <w:szCs w:val="24"/>
        </w:rPr>
        <w:t xml:space="preserve">Krajský úřad </w:t>
      </w:r>
      <w:r>
        <w:rPr>
          <w:rFonts w:cstheme="minorHAnsi"/>
          <w:b/>
          <w:sz w:val="24"/>
          <w:szCs w:val="24"/>
        </w:rPr>
        <w:t>S</w:t>
      </w:r>
      <w:r w:rsidRPr="005F2244">
        <w:rPr>
          <w:rFonts w:cstheme="minorHAnsi"/>
          <w:b/>
          <w:sz w:val="24"/>
          <w:szCs w:val="24"/>
        </w:rPr>
        <w:t xml:space="preserve">tředočeského kraje, </w:t>
      </w:r>
      <w:r w:rsidRPr="005F2244">
        <w:rPr>
          <w:rFonts w:cstheme="minorHAnsi"/>
          <w:sz w:val="24"/>
          <w:szCs w:val="24"/>
        </w:rPr>
        <w:t>Zborovská 81/11, Praha 5</w:t>
      </w:r>
    </w:p>
    <w:p w:rsidR="009F713B" w:rsidRPr="005F2244" w:rsidRDefault="009F713B" w:rsidP="00D83D5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Ministerstvo práce a sociálních věcí, </w:t>
      </w:r>
      <w:r w:rsidRPr="009F713B">
        <w:rPr>
          <w:rFonts w:cstheme="minorHAnsi"/>
          <w:sz w:val="24"/>
          <w:szCs w:val="24"/>
        </w:rPr>
        <w:t>Praha</w:t>
      </w:r>
    </w:p>
    <w:p w:rsidR="00D73415" w:rsidRDefault="00D83D50" w:rsidP="00D83D50">
      <w:pPr>
        <w:jc w:val="both"/>
        <w:rPr>
          <w:rFonts w:cstheme="minorHAnsi"/>
          <w:sz w:val="24"/>
          <w:szCs w:val="24"/>
        </w:rPr>
      </w:pPr>
      <w:r w:rsidRPr="005F2244">
        <w:rPr>
          <w:rFonts w:cstheme="minorHAnsi"/>
          <w:b/>
          <w:sz w:val="24"/>
          <w:szCs w:val="24"/>
        </w:rPr>
        <w:lastRenderedPageBreak/>
        <w:t>Veřejný ochránce práv</w:t>
      </w:r>
      <w:r w:rsidRPr="005F2244">
        <w:rPr>
          <w:rFonts w:cstheme="minorHAnsi"/>
          <w:sz w:val="24"/>
          <w:szCs w:val="24"/>
        </w:rPr>
        <w:t xml:space="preserve"> (Údolní 39, 602 00 Brno; </w:t>
      </w:r>
      <w:hyperlink r:id="rId10" w:history="1">
        <w:r w:rsidRPr="005F2244">
          <w:rPr>
            <w:rStyle w:val="Hypertextovodkaz"/>
            <w:rFonts w:cstheme="minorHAnsi"/>
            <w:sz w:val="24"/>
            <w:szCs w:val="24"/>
          </w:rPr>
          <w:t>www.ochrance.cz</w:t>
        </w:r>
      </w:hyperlink>
      <w:r w:rsidRPr="005F2244">
        <w:rPr>
          <w:rFonts w:cstheme="minorHAnsi"/>
          <w:sz w:val="24"/>
          <w:szCs w:val="24"/>
        </w:rPr>
        <w:t>; tel 542 542 888; mail. podatelna@ochrance.cz) – řeší stížnosti v oblasti porušování lidských práv</w:t>
      </w:r>
    </w:p>
    <w:p w:rsidR="00D83D50" w:rsidRPr="004C73B1" w:rsidRDefault="00D83D50" w:rsidP="00D83D50">
      <w:pPr>
        <w:jc w:val="both"/>
        <w:rPr>
          <w:rFonts w:cstheme="minorHAnsi"/>
          <w:b/>
          <w:sz w:val="24"/>
          <w:szCs w:val="24"/>
        </w:rPr>
      </w:pPr>
      <w:r w:rsidRPr="00D83D50">
        <w:rPr>
          <w:rFonts w:cstheme="minorHAnsi"/>
          <w:b/>
          <w:sz w:val="24"/>
          <w:szCs w:val="24"/>
        </w:rPr>
        <w:t>Pravidla pro ukončení služby</w:t>
      </w:r>
    </w:p>
    <w:p w:rsidR="003E011A" w:rsidRPr="003E011A" w:rsidRDefault="003E011A" w:rsidP="003E01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Smlouvu o poskytování služby SR</w:t>
      </w:r>
      <w:r w:rsidRPr="003E011A">
        <w:rPr>
          <w:rFonts w:cstheme="minorHAnsi"/>
          <w:sz w:val="24"/>
          <w:szCs w:val="24"/>
        </w:rPr>
        <w:t xml:space="preserve"> lze ukončit:</w:t>
      </w:r>
    </w:p>
    <w:p w:rsidR="003E011A" w:rsidRPr="003E011A" w:rsidRDefault="00BC7619" w:rsidP="003E011A">
      <w:pPr>
        <w:pStyle w:val="Odstavecseseznamem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dohodou mezi klientem</w:t>
      </w:r>
      <w:r w:rsidR="003E011A" w:rsidRPr="003E011A">
        <w:rPr>
          <w:rFonts w:cstheme="minorHAnsi"/>
          <w:sz w:val="24"/>
          <w:szCs w:val="24"/>
        </w:rPr>
        <w:t xml:space="preserve"> a poskytovatelem</w:t>
      </w:r>
    </w:p>
    <w:p w:rsidR="003E011A" w:rsidRPr="003E011A" w:rsidRDefault="003E011A" w:rsidP="003E011A">
      <w:pPr>
        <w:pStyle w:val="Odstavecseseznamem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E011A">
        <w:rPr>
          <w:rFonts w:cstheme="minorHAnsi"/>
          <w:sz w:val="24"/>
          <w:szCs w:val="24"/>
        </w:rPr>
        <w:t>výpovědí:</w:t>
      </w:r>
    </w:p>
    <w:p w:rsidR="003E011A" w:rsidRPr="003E011A" w:rsidRDefault="0066586C" w:rsidP="003E011A">
      <w:pPr>
        <w:pStyle w:val="Odstavecseseznamem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 strany klienta</w:t>
      </w:r>
      <w:r w:rsidR="003E011A" w:rsidRPr="003E011A">
        <w:rPr>
          <w:rFonts w:cstheme="minorHAnsi"/>
          <w:sz w:val="24"/>
          <w:szCs w:val="24"/>
        </w:rPr>
        <w:t xml:space="preserve"> - okamžitě i bez uvedení důvodu</w:t>
      </w:r>
    </w:p>
    <w:p w:rsidR="003E011A" w:rsidRPr="003E011A" w:rsidRDefault="003E011A" w:rsidP="003E011A">
      <w:pPr>
        <w:pStyle w:val="Odstavecseseznamem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3E011A">
        <w:rPr>
          <w:rFonts w:cstheme="minorHAnsi"/>
          <w:sz w:val="24"/>
          <w:szCs w:val="24"/>
        </w:rPr>
        <w:t>ze strany poskytovatele</w:t>
      </w:r>
    </w:p>
    <w:p w:rsidR="003E011A" w:rsidRPr="003E011A" w:rsidRDefault="003E011A" w:rsidP="003E011A">
      <w:pPr>
        <w:pStyle w:val="Odstavecseseznamem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   </w:t>
      </w:r>
      <w:r w:rsidR="0066586C">
        <w:rPr>
          <w:rFonts w:cstheme="minorHAnsi"/>
          <w:sz w:val="24"/>
          <w:szCs w:val="24"/>
        </w:rPr>
        <w:t>úmrtím klienta</w:t>
      </w:r>
    </w:p>
    <w:p w:rsidR="0066586C" w:rsidRDefault="0066586C" w:rsidP="003E011A">
      <w:pPr>
        <w:jc w:val="both"/>
        <w:rPr>
          <w:rFonts w:cstheme="minorHAnsi"/>
          <w:sz w:val="24"/>
          <w:szCs w:val="24"/>
        </w:rPr>
      </w:pPr>
    </w:p>
    <w:p w:rsidR="003E011A" w:rsidRDefault="003E011A" w:rsidP="003E011A">
      <w:pPr>
        <w:jc w:val="both"/>
        <w:rPr>
          <w:rFonts w:cstheme="minorHAnsi"/>
          <w:sz w:val="24"/>
          <w:szCs w:val="24"/>
        </w:rPr>
      </w:pPr>
      <w:r w:rsidRPr="003E011A">
        <w:rPr>
          <w:rFonts w:cstheme="minorHAnsi"/>
          <w:sz w:val="24"/>
          <w:szCs w:val="24"/>
        </w:rPr>
        <w:t>Poskytovatel může smlouvu vypovědět pouze z těchto důvodů:</w:t>
      </w:r>
    </w:p>
    <w:p w:rsidR="003E011A" w:rsidRPr="003E011A" w:rsidRDefault="003E011A" w:rsidP="003E011A">
      <w:pPr>
        <w:pStyle w:val="Odstavecseseznamem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66586C">
        <w:rPr>
          <w:rFonts w:cstheme="minorHAnsi"/>
          <w:sz w:val="24"/>
          <w:szCs w:val="24"/>
        </w:rPr>
        <w:t>Klient</w:t>
      </w:r>
      <w:r w:rsidRPr="003E011A">
        <w:rPr>
          <w:rFonts w:cstheme="minorHAnsi"/>
          <w:sz w:val="24"/>
          <w:szCs w:val="24"/>
        </w:rPr>
        <w:t xml:space="preserve"> opakovaně odmítá spolupracovat na splnění vytčeného cíle v rámci poskytování služby.</w:t>
      </w:r>
    </w:p>
    <w:p w:rsidR="003E011A" w:rsidRPr="003E011A" w:rsidRDefault="003E011A" w:rsidP="003E011A">
      <w:pPr>
        <w:pStyle w:val="Odstavecseseznamem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66586C">
        <w:rPr>
          <w:rFonts w:cstheme="minorHAnsi"/>
          <w:sz w:val="24"/>
          <w:szCs w:val="24"/>
        </w:rPr>
        <w:t>Klient</w:t>
      </w:r>
      <w:r w:rsidRPr="003E011A">
        <w:rPr>
          <w:rFonts w:cstheme="minorHAnsi"/>
          <w:sz w:val="24"/>
          <w:szCs w:val="24"/>
        </w:rPr>
        <w:t xml:space="preserve"> i po opětovném napomenutí hrubě poruší povinnosti, které mu vyplývají z Provozního řádu služby SR.</w:t>
      </w:r>
    </w:p>
    <w:p w:rsidR="003E011A" w:rsidRPr="003E011A" w:rsidRDefault="003E011A" w:rsidP="003E011A">
      <w:pPr>
        <w:pStyle w:val="Odstavecseseznamem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3E011A">
        <w:rPr>
          <w:rFonts w:cstheme="minorHAnsi"/>
          <w:sz w:val="24"/>
          <w:szCs w:val="24"/>
        </w:rPr>
        <w:t>Pominul důvod a nepříznivá sociální situace klienta, na jehož základě službu SR využíval.</w:t>
      </w:r>
    </w:p>
    <w:p w:rsidR="003E011A" w:rsidRPr="003E011A" w:rsidRDefault="003E011A" w:rsidP="003E011A">
      <w:pPr>
        <w:pStyle w:val="Odstavecseseznamem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Pr="003E011A">
        <w:rPr>
          <w:rFonts w:cstheme="minorHAnsi"/>
          <w:sz w:val="24"/>
          <w:szCs w:val="24"/>
        </w:rPr>
        <w:t>V případě nevyužívání služby déle než 3 měsíce v roce.</w:t>
      </w:r>
    </w:p>
    <w:p w:rsidR="003E011A" w:rsidRPr="003E011A" w:rsidRDefault="003E011A" w:rsidP="003E011A">
      <w:pPr>
        <w:pStyle w:val="Odstavecseseznamem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</w:t>
      </w:r>
      <w:r w:rsidR="0066586C">
        <w:rPr>
          <w:rFonts w:cstheme="minorHAnsi"/>
          <w:sz w:val="24"/>
          <w:szCs w:val="24"/>
        </w:rPr>
        <w:t>Zdravotní stav klienta</w:t>
      </w:r>
      <w:r w:rsidRPr="003E011A">
        <w:rPr>
          <w:rFonts w:cstheme="minorHAnsi"/>
          <w:sz w:val="24"/>
          <w:szCs w:val="24"/>
        </w:rPr>
        <w:t xml:space="preserve"> se natolik zhorší, že potřebuje trvalou lékařskou a zdravotní péči.</w:t>
      </w:r>
    </w:p>
    <w:p w:rsidR="003E011A" w:rsidRPr="003E011A" w:rsidRDefault="003E011A" w:rsidP="003E011A">
      <w:pPr>
        <w:pStyle w:val="Odstavecseseznamem"/>
        <w:jc w:val="both"/>
        <w:rPr>
          <w:rFonts w:cstheme="minorHAnsi"/>
          <w:sz w:val="24"/>
          <w:szCs w:val="24"/>
        </w:rPr>
      </w:pPr>
    </w:p>
    <w:p w:rsidR="003E011A" w:rsidRDefault="003E011A" w:rsidP="003E011A">
      <w:pPr>
        <w:jc w:val="both"/>
        <w:rPr>
          <w:rFonts w:cstheme="minorHAnsi"/>
          <w:sz w:val="24"/>
          <w:szCs w:val="24"/>
        </w:rPr>
      </w:pPr>
      <w:r w:rsidRPr="003E011A">
        <w:rPr>
          <w:rFonts w:cstheme="minorHAnsi"/>
          <w:sz w:val="24"/>
          <w:szCs w:val="24"/>
        </w:rPr>
        <w:t xml:space="preserve">Výpovědní doba ze strany poskytovatele </w:t>
      </w:r>
      <w:r>
        <w:rPr>
          <w:rFonts w:cstheme="minorHAnsi"/>
          <w:sz w:val="24"/>
          <w:szCs w:val="24"/>
        </w:rPr>
        <w:t xml:space="preserve">pro </w:t>
      </w:r>
      <w:r w:rsidRPr="003E011A">
        <w:rPr>
          <w:rFonts w:cstheme="minorHAnsi"/>
          <w:sz w:val="24"/>
          <w:szCs w:val="24"/>
        </w:rPr>
        <w:t>písm. c) a d) je 1 měsíc a počíná běžet prvním dnem kalendářního měsíce následujícího po mě</w:t>
      </w:r>
      <w:r w:rsidR="0066586C">
        <w:rPr>
          <w:rFonts w:cstheme="minorHAnsi"/>
          <w:sz w:val="24"/>
          <w:szCs w:val="24"/>
        </w:rPr>
        <w:t>síci, v němž byla tato výpověď klientovi</w:t>
      </w:r>
      <w:r w:rsidRPr="003E011A">
        <w:rPr>
          <w:rFonts w:cstheme="minorHAnsi"/>
          <w:sz w:val="24"/>
          <w:szCs w:val="24"/>
        </w:rPr>
        <w:t xml:space="preserve"> doručena.</w:t>
      </w:r>
    </w:p>
    <w:p w:rsidR="003E011A" w:rsidRDefault="003E011A" w:rsidP="003E011A">
      <w:pPr>
        <w:jc w:val="both"/>
        <w:rPr>
          <w:rFonts w:cstheme="minorHAnsi"/>
          <w:sz w:val="24"/>
          <w:szCs w:val="24"/>
        </w:rPr>
      </w:pPr>
      <w:r w:rsidRPr="003E011A">
        <w:rPr>
          <w:rFonts w:cstheme="minorHAnsi"/>
          <w:sz w:val="24"/>
          <w:szCs w:val="24"/>
        </w:rPr>
        <w:t xml:space="preserve">Výpovědní doba ze strany poskytovatele pro písm. a, b a e) je okamžitá, a to dle Provozního řádu SR. </w:t>
      </w:r>
    </w:p>
    <w:p w:rsidR="0066586C" w:rsidRPr="003E011A" w:rsidRDefault="0066586C" w:rsidP="003E011A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6E29B6" w:rsidRPr="006E29B6" w:rsidRDefault="006E29B6" w:rsidP="006E29B6">
      <w:pPr>
        <w:jc w:val="both"/>
        <w:rPr>
          <w:rFonts w:cstheme="minorHAnsi"/>
        </w:rPr>
      </w:pPr>
      <w:r w:rsidRPr="006E29B6">
        <w:rPr>
          <w:rFonts w:cstheme="minorHAnsi"/>
          <w:b/>
          <w:sz w:val="24"/>
          <w:szCs w:val="24"/>
        </w:rPr>
        <w:t>Prostory, materiální a technické vybavení (bezbariérovost</w:t>
      </w:r>
      <w:r w:rsidRPr="006E29B6">
        <w:rPr>
          <w:rFonts w:cstheme="minorHAnsi"/>
          <w:b/>
          <w:sz w:val="28"/>
          <w:szCs w:val="28"/>
        </w:rPr>
        <w:t>)</w:t>
      </w:r>
    </w:p>
    <w:p w:rsidR="006E29B6" w:rsidRDefault="006E29B6" w:rsidP="006E29B6">
      <w:pPr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V Kolíně j</w:t>
      </w:r>
      <w:r w:rsidR="003E011A">
        <w:rPr>
          <w:rFonts w:cstheme="minorHAnsi"/>
          <w:sz w:val="24"/>
          <w:szCs w:val="24"/>
        </w:rPr>
        <w:t xml:space="preserve">e </w:t>
      </w:r>
      <w:r w:rsidR="00036540">
        <w:rPr>
          <w:rFonts w:cstheme="minorHAnsi"/>
          <w:sz w:val="24"/>
          <w:szCs w:val="24"/>
        </w:rPr>
        <w:t>služba poskytována v prostorech</w:t>
      </w:r>
      <w:r w:rsidRPr="004C73B1">
        <w:rPr>
          <w:rFonts w:cstheme="minorHAnsi"/>
          <w:sz w:val="24"/>
          <w:szCs w:val="24"/>
        </w:rPr>
        <w:t xml:space="preserve"> MELA, o.p.s.</w:t>
      </w:r>
      <w:r>
        <w:rPr>
          <w:rFonts w:cstheme="minorHAnsi"/>
          <w:sz w:val="24"/>
          <w:szCs w:val="24"/>
        </w:rPr>
        <w:t xml:space="preserve"> </w:t>
      </w:r>
      <w:r w:rsidRPr="004C73B1">
        <w:rPr>
          <w:rFonts w:cstheme="minorHAnsi"/>
          <w:sz w:val="24"/>
          <w:szCs w:val="24"/>
        </w:rPr>
        <w:t>s na adrese Jeronýmova 632, Kolín.  Využíván je prostor v</w:t>
      </w:r>
      <w:r>
        <w:rPr>
          <w:rFonts w:cstheme="minorHAnsi"/>
          <w:sz w:val="24"/>
          <w:szCs w:val="24"/>
        </w:rPr>
        <w:t> </w:t>
      </w:r>
      <w:r w:rsidRPr="004C73B1">
        <w:rPr>
          <w:rFonts w:cstheme="minorHAnsi"/>
          <w:sz w:val="24"/>
          <w:szCs w:val="24"/>
        </w:rPr>
        <w:t>přízemí</w:t>
      </w:r>
      <w:r>
        <w:rPr>
          <w:rFonts w:cstheme="minorHAnsi"/>
          <w:sz w:val="24"/>
          <w:szCs w:val="24"/>
        </w:rPr>
        <w:t xml:space="preserve"> </w:t>
      </w:r>
      <w:r w:rsidRPr="004C73B1">
        <w:rPr>
          <w:rFonts w:cstheme="minorHAnsi"/>
          <w:sz w:val="24"/>
          <w:szCs w:val="24"/>
        </w:rPr>
        <w:t>a 1.</w:t>
      </w:r>
      <w:r>
        <w:rPr>
          <w:rFonts w:cstheme="minorHAnsi"/>
          <w:sz w:val="24"/>
          <w:szCs w:val="24"/>
        </w:rPr>
        <w:t xml:space="preserve"> </w:t>
      </w:r>
      <w:r w:rsidR="0066586C">
        <w:rPr>
          <w:rFonts w:cstheme="minorHAnsi"/>
          <w:sz w:val="24"/>
          <w:szCs w:val="24"/>
        </w:rPr>
        <w:t>patře. V přízemí mají klienti</w:t>
      </w:r>
      <w:r w:rsidRPr="004C73B1">
        <w:rPr>
          <w:rFonts w:cstheme="minorHAnsi"/>
          <w:sz w:val="24"/>
          <w:szCs w:val="24"/>
        </w:rPr>
        <w:t xml:space="preserve"> k dispozici jednu místn</w:t>
      </w:r>
      <w:r>
        <w:rPr>
          <w:rFonts w:cstheme="minorHAnsi"/>
          <w:sz w:val="24"/>
          <w:szCs w:val="24"/>
        </w:rPr>
        <w:t>ost, kuchyň a hygienické zázemí</w:t>
      </w:r>
      <w:r w:rsidRPr="004C73B1">
        <w:rPr>
          <w:rFonts w:cstheme="minorHAnsi"/>
          <w:sz w:val="24"/>
          <w:szCs w:val="24"/>
        </w:rPr>
        <w:t xml:space="preserve"> (toale</w:t>
      </w:r>
      <w:r w:rsidR="009F713B">
        <w:rPr>
          <w:rFonts w:cstheme="minorHAnsi"/>
          <w:sz w:val="24"/>
          <w:szCs w:val="24"/>
        </w:rPr>
        <w:t>ty, sprchový kout). V patře jsou</w:t>
      </w:r>
      <w:r w:rsidRPr="004C73B1">
        <w:rPr>
          <w:rFonts w:cstheme="minorHAnsi"/>
          <w:sz w:val="24"/>
          <w:szCs w:val="24"/>
        </w:rPr>
        <w:t xml:space="preserve"> k dispozici dvě místnosti. Prostory v 1. patře nejsou vhodné pro osoby s omezenou schopností pohybu. Zaměstnanci</w:t>
      </w:r>
      <w:r>
        <w:rPr>
          <w:rFonts w:cstheme="minorHAnsi"/>
          <w:sz w:val="24"/>
          <w:szCs w:val="24"/>
        </w:rPr>
        <w:t xml:space="preserve"> </w:t>
      </w:r>
      <w:r w:rsidRPr="004C73B1">
        <w:rPr>
          <w:rFonts w:cstheme="minorHAnsi"/>
          <w:sz w:val="24"/>
          <w:szCs w:val="24"/>
        </w:rPr>
        <w:t>služby pak mají k dispozici kancelář pro administrativní č</w:t>
      </w:r>
      <w:r w:rsidR="00054DE3">
        <w:rPr>
          <w:rFonts w:cstheme="minorHAnsi"/>
          <w:sz w:val="24"/>
          <w:szCs w:val="24"/>
        </w:rPr>
        <w:t>innost a vlastní sociální zázemí</w:t>
      </w:r>
      <w:r w:rsidRPr="004C73B1">
        <w:rPr>
          <w:rFonts w:cstheme="minorHAnsi"/>
          <w:sz w:val="24"/>
          <w:szCs w:val="24"/>
        </w:rPr>
        <w:t xml:space="preserve">. Pro individuální konzultace je využíván prostor kanceláře sociálního pracovníka. </w:t>
      </w:r>
    </w:p>
    <w:p w:rsidR="006E29B6" w:rsidRDefault="006E29B6" w:rsidP="006E29B6">
      <w:pPr>
        <w:jc w:val="both"/>
        <w:rPr>
          <w:rFonts w:cstheme="minorHAnsi"/>
          <w:b/>
          <w:sz w:val="24"/>
          <w:szCs w:val="24"/>
        </w:rPr>
      </w:pPr>
      <w:r w:rsidRPr="004C73B1">
        <w:rPr>
          <w:rFonts w:cstheme="minorHAnsi"/>
          <w:sz w:val="24"/>
          <w:szCs w:val="24"/>
        </w:rPr>
        <w:t>V Sedlčanech je služba poskytována na adrese Zahraní 1242, Sedlčany. Budova je bezbariérová. Uživatelé mají v přízemí k dispozici 3 místnosti, kuchyň a hygienické zázemí (WC a koupelnu). V patře mají k dispozici 2 místnosti, zaměstnanci mají k dispozici kancelář pro administrativní činnosti a vlastní sociální zařízení. I zde probíhají individuální konzultace v kanceláři sociálního pracovníka- vedoucího služeb.</w:t>
      </w:r>
    </w:p>
    <w:p w:rsidR="00D83D50" w:rsidRDefault="00FA4A78" w:rsidP="00D83D50">
      <w:pPr>
        <w:jc w:val="both"/>
        <w:rPr>
          <w:rFonts w:cstheme="minorHAnsi"/>
          <w:sz w:val="24"/>
          <w:szCs w:val="24"/>
        </w:rPr>
      </w:pPr>
      <w:r w:rsidRPr="00FA4A78">
        <w:rPr>
          <w:rFonts w:cstheme="minorHAnsi"/>
          <w:b/>
          <w:sz w:val="24"/>
          <w:szCs w:val="24"/>
        </w:rPr>
        <w:lastRenderedPageBreak/>
        <w:t>Úhrady za služby</w:t>
      </w:r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služba je poskytována bezúplatně</w:t>
      </w:r>
      <w:r w:rsidR="00036540">
        <w:rPr>
          <w:rFonts w:cstheme="minorHAnsi"/>
          <w:sz w:val="24"/>
          <w:szCs w:val="24"/>
        </w:rPr>
        <w:t>.</w:t>
      </w:r>
    </w:p>
    <w:p w:rsidR="00E36B1C" w:rsidRDefault="00E36B1C" w:rsidP="00D83D50">
      <w:pPr>
        <w:jc w:val="both"/>
        <w:rPr>
          <w:rFonts w:cstheme="minorHAnsi"/>
          <w:sz w:val="24"/>
          <w:szCs w:val="24"/>
        </w:rPr>
      </w:pPr>
    </w:p>
    <w:p w:rsidR="00E36B1C" w:rsidRPr="004C73B1" w:rsidRDefault="00E36B1C" w:rsidP="00E36B1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Datum vytvoření</w:t>
      </w:r>
      <w:r w:rsidRPr="004C73B1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4"/>
          <w:szCs w:val="24"/>
        </w:rPr>
        <w:t>31. 10. 2017</w:t>
      </w:r>
    </w:p>
    <w:p w:rsidR="00E36B1C" w:rsidRPr="004C73B1" w:rsidRDefault="00E36B1C" w:rsidP="00E36B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 aktualizace</w:t>
      </w:r>
      <w:r w:rsidRPr="004C73B1">
        <w:rPr>
          <w:rFonts w:cstheme="minorHAnsi"/>
          <w:sz w:val="28"/>
          <w:szCs w:val="28"/>
        </w:rPr>
        <w:t xml:space="preserve">: </w:t>
      </w:r>
      <w:r w:rsidR="009F713B">
        <w:rPr>
          <w:rFonts w:cstheme="minorHAnsi"/>
          <w:sz w:val="24"/>
          <w:szCs w:val="24"/>
        </w:rPr>
        <w:t>23. 10. 2023</w:t>
      </w:r>
    </w:p>
    <w:p w:rsidR="00E36B1C" w:rsidRPr="004C73B1" w:rsidRDefault="00E36B1C" w:rsidP="00E36B1C">
      <w:pPr>
        <w:jc w:val="both"/>
        <w:rPr>
          <w:rFonts w:cstheme="minorHAnsi"/>
          <w:sz w:val="24"/>
          <w:szCs w:val="24"/>
        </w:rPr>
      </w:pPr>
      <w:r w:rsidRPr="004C73B1">
        <w:rPr>
          <w:rFonts w:cstheme="minorHAnsi"/>
          <w:sz w:val="24"/>
          <w:szCs w:val="24"/>
        </w:rPr>
        <w:t>Zpracovala: Mgr. Lydie Kratinová</w:t>
      </w:r>
    </w:p>
    <w:p w:rsidR="00E36B1C" w:rsidRPr="00FA4A78" w:rsidRDefault="00E36B1C" w:rsidP="00D83D50">
      <w:pPr>
        <w:jc w:val="both"/>
        <w:rPr>
          <w:rFonts w:cstheme="minorHAnsi"/>
          <w:sz w:val="24"/>
          <w:szCs w:val="24"/>
        </w:rPr>
      </w:pPr>
    </w:p>
    <w:sectPr w:rsidR="00E36B1C" w:rsidRPr="00FA4A78" w:rsidSect="002F510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A8" w:rsidRDefault="00720DA8" w:rsidP="006165D2">
      <w:pPr>
        <w:spacing w:after="0" w:line="240" w:lineRule="auto"/>
      </w:pPr>
      <w:r>
        <w:separator/>
      </w:r>
    </w:p>
  </w:endnote>
  <w:endnote w:type="continuationSeparator" w:id="0">
    <w:p w:rsidR="00720DA8" w:rsidRDefault="00720DA8" w:rsidP="0061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A8" w:rsidRDefault="00720DA8" w:rsidP="006165D2">
      <w:pPr>
        <w:spacing w:after="0" w:line="240" w:lineRule="auto"/>
      </w:pPr>
      <w:r>
        <w:separator/>
      </w:r>
    </w:p>
  </w:footnote>
  <w:footnote w:type="continuationSeparator" w:id="0">
    <w:p w:rsidR="00720DA8" w:rsidRDefault="00720DA8" w:rsidP="0061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30A"/>
    <w:multiLevelType w:val="hybridMultilevel"/>
    <w:tmpl w:val="191CB150"/>
    <w:lvl w:ilvl="0" w:tplc="0D5A9D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A107E"/>
    <w:multiLevelType w:val="hybridMultilevel"/>
    <w:tmpl w:val="DC007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0CF1"/>
    <w:multiLevelType w:val="hybridMultilevel"/>
    <w:tmpl w:val="B5D8A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430F"/>
    <w:multiLevelType w:val="hybridMultilevel"/>
    <w:tmpl w:val="9FB8FA7C"/>
    <w:lvl w:ilvl="0" w:tplc="0D5A9DA4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91F94"/>
    <w:multiLevelType w:val="hybridMultilevel"/>
    <w:tmpl w:val="039014E2"/>
    <w:lvl w:ilvl="0" w:tplc="570CFB1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5C84DA2"/>
    <w:multiLevelType w:val="hybridMultilevel"/>
    <w:tmpl w:val="FC48052E"/>
    <w:lvl w:ilvl="0" w:tplc="0D5A9D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13A9"/>
    <w:multiLevelType w:val="hybridMultilevel"/>
    <w:tmpl w:val="FEBAC8FC"/>
    <w:lvl w:ilvl="0" w:tplc="DBCEEE1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2B107D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75756"/>
    <w:multiLevelType w:val="hybridMultilevel"/>
    <w:tmpl w:val="90F6C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1472A"/>
    <w:multiLevelType w:val="hybridMultilevel"/>
    <w:tmpl w:val="9E5CAC58"/>
    <w:lvl w:ilvl="0" w:tplc="314CB8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-266" w:firstLine="266"/>
      </w:pPr>
      <w:rPr>
        <w:rFonts w:ascii="Symbol" w:hAnsi="Symbol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35AFF"/>
    <w:multiLevelType w:val="hybridMultilevel"/>
    <w:tmpl w:val="7D908564"/>
    <w:lvl w:ilvl="0" w:tplc="10587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E7366"/>
    <w:multiLevelType w:val="hybridMultilevel"/>
    <w:tmpl w:val="D694827A"/>
    <w:lvl w:ilvl="0" w:tplc="1570CA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628CD"/>
    <w:multiLevelType w:val="hybridMultilevel"/>
    <w:tmpl w:val="38381A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9B2870"/>
    <w:multiLevelType w:val="hybridMultilevel"/>
    <w:tmpl w:val="9EB0713E"/>
    <w:lvl w:ilvl="0" w:tplc="C638C4C8">
      <w:start w:val="5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852D32"/>
    <w:multiLevelType w:val="hybridMultilevel"/>
    <w:tmpl w:val="37B8E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42875"/>
    <w:multiLevelType w:val="hybridMultilevel"/>
    <w:tmpl w:val="9F32E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3C8D"/>
    <w:multiLevelType w:val="hybridMultilevel"/>
    <w:tmpl w:val="145C7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014CD"/>
    <w:multiLevelType w:val="hybridMultilevel"/>
    <w:tmpl w:val="7E10D382"/>
    <w:lvl w:ilvl="0" w:tplc="ED685C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A168A7"/>
    <w:multiLevelType w:val="hybridMultilevel"/>
    <w:tmpl w:val="B11C1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64A9"/>
    <w:multiLevelType w:val="hybridMultilevel"/>
    <w:tmpl w:val="D51637A4"/>
    <w:lvl w:ilvl="0" w:tplc="93F485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74E1D"/>
    <w:multiLevelType w:val="hybridMultilevel"/>
    <w:tmpl w:val="C6ECD170"/>
    <w:lvl w:ilvl="0" w:tplc="10587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B7752"/>
    <w:multiLevelType w:val="hybridMultilevel"/>
    <w:tmpl w:val="8A0E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B2B7E"/>
    <w:multiLevelType w:val="hybridMultilevel"/>
    <w:tmpl w:val="044E9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64693"/>
    <w:multiLevelType w:val="hybridMultilevel"/>
    <w:tmpl w:val="2CC4A8B8"/>
    <w:lvl w:ilvl="0" w:tplc="08702656">
      <w:start w:val="1"/>
      <w:numFmt w:val="lowerLetter"/>
      <w:lvlText w:val="%1)"/>
      <w:lvlJc w:val="left"/>
      <w:pPr>
        <w:ind w:left="4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E1E0C5B"/>
    <w:multiLevelType w:val="hybridMultilevel"/>
    <w:tmpl w:val="7A64B22C"/>
    <w:lvl w:ilvl="0" w:tplc="9DC894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D5285"/>
    <w:multiLevelType w:val="hybridMultilevel"/>
    <w:tmpl w:val="06CE8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2500F"/>
    <w:multiLevelType w:val="hybridMultilevel"/>
    <w:tmpl w:val="6ECE5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34DE8"/>
    <w:multiLevelType w:val="hybridMultilevel"/>
    <w:tmpl w:val="89F642F0"/>
    <w:lvl w:ilvl="0" w:tplc="667E64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i w:val="0"/>
      </w:rPr>
    </w:lvl>
    <w:lvl w:ilvl="1" w:tplc="E59059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EE17C6"/>
    <w:multiLevelType w:val="hybridMultilevel"/>
    <w:tmpl w:val="7AF2209E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1576F"/>
    <w:multiLevelType w:val="multilevel"/>
    <w:tmpl w:val="F23A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51A78"/>
    <w:multiLevelType w:val="hybridMultilevel"/>
    <w:tmpl w:val="63DED148"/>
    <w:lvl w:ilvl="0" w:tplc="5A12CAE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BA3E49"/>
    <w:multiLevelType w:val="hybridMultilevel"/>
    <w:tmpl w:val="DDBC3988"/>
    <w:lvl w:ilvl="0" w:tplc="E04422A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6B3E6B10"/>
    <w:multiLevelType w:val="hybridMultilevel"/>
    <w:tmpl w:val="C2A83E70"/>
    <w:lvl w:ilvl="0" w:tplc="A94E9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5B0D0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70CA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748FC"/>
    <w:multiLevelType w:val="multilevel"/>
    <w:tmpl w:val="808C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5"/>
  </w:num>
  <w:num w:numId="3">
    <w:abstractNumId w:val="20"/>
  </w:num>
  <w:num w:numId="4">
    <w:abstractNumId w:val="15"/>
  </w:num>
  <w:num w:numId="5">
    <w:abstractNumId w:val="21"/>
  </w:num>
  <w:num w:numId="6">
    <w:abstractNumId w:val="2"/>
  </w:num>
  <w:num w:numId="7">
    <w:abstractNumId w:val="13"/>
  </w:num>
  <w:num w:numId="8">
    <w:abstractNumId w:val="1"/>
  </w:num>
  <w:num w:numId="9">
    <w:abstractNumId w:val="17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16"/>
  </w:num>
  <w:num w:numId="20">
    <w:abstractNumId w:val="12"/>
  </w:num>
  <w:num w:numId="21">
    <w:abstractNumId w:val="30"/>
  </w:num>
  <w:num w:numId="22">
    <w:abstractNumId w:val="29"/>
  </w:num>
  <w:num w:numId="23">
    <w:abstractNumId w:val="4"/>
  </w:num>
  <w:num w:numId="24">
    <w:abstractNumId w:val="7"/>
  </w:num>
  <w:num w:numId="25">
    <w:abstractNumId w:val="14"/>
  </w:num>
  <w:num w:numId="26">
    <w:abstractNumId w:val="28"/>
  </w:num>
  <w:num w:numId="27">
    <w:abstractNumId w:val="32"/>
  </w:num>
  <w:num w:numId="28">
    <w:abstractNumId w:val="18"/>
  </w:num>
  <w:num w:numId="29">
    <w:abstractNumId w:val="11"/>
  </w:num>
  <w:num w:numId="30">
    <w:abstractNumId w:val="0"/>
  </w:num>
  <w:num w:numId="31">
    <w:abstractNumId w:val="3"/>
  </w:num>
  <w:num w:numId="32">
    <w:abstractNumId w:val="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78"/>
    <w:rsid w:val="00016D3D"/>
    <w:rsid w:val="00026F8E"/>
    <w:rsid w:val="00036540"/>
    <w:rsid w:val="00036B5F"/>
    <w:rsid w:val="00042F77"/>
    <w:rsid w:val="00054DE3"/>
    <w:rsid w:val="00065B27"/>
    <w:rsid w:val="00090316"/>
    <w:rsid w:val="00093420"/>
    <w:rsid w:val="000A29EB"/>
    <w:rsid w:val="000E6FAB"/>
    <w:rsid w:val="001203CF"/>
    <w:rsid w:val="0012540A"/>
    <w:rsid w:val="00145BCC"/>
    <w:rsid w:val="00194FEB"/>
    <w:rsid w:val="00197979"/>
    <w:rsid w:val="001A7808"/>
    <w:rsid w:val="001B5101"/>
    <w:rsid w:val="001D5EB3"/>
    <w:rsid w:val="0020508F"/>
    <w:rsid w:val="00230985"/>
    <w:rsid w:val="00263DB9"/>
    <w:rsid w:val="00276098"/>
    <w:rsid w:val="002973A8"/>
    <w:rsid w:val="00297F8E"/>
    <w:rsid w:val="002C4F4A"/>
    <w:rsid w:val="002D31F5"/>
    <w:rsid w:val="002D6303"/>
    <w:rsid w:val="002F3BD0"/>
    <w:rsid w:val="002F510B"/>
    <w:rsid w:val="00321C3B"/>
    <w:rsid w:val="003553C4"/>
    <w:rsid w:val="00361580"/>
    <w:rsid w:val="003636FC"/>
    <w:rsid w:val="0036623A"/>
    <w:rsid w:val="00382DF6"/>
    <w:rsid w:val="003C1319"/>
    <w:rsid w:val="003C472D"/>
    <w:rsid w:val="003D382A"/>
    <w:rsid w:val="003D6DFF"/>
    <w:rsid w:val="003E011A"/>
    <w:rsid w:val="004152CB"/>
    <w:rsid w:val="0044473E"/>
    <w:rsid w:val="004579B2"/>
    <w:rsid w:val="004635C1"/>
    <w:rsid w:val="004761B3"/>
    <w:rsid w:val="004C73B1"/>
    <w:rsid w:val="00547153"/>
    <w:rsid w:val="00560C5B"/>
    <w:rsid w:val="005634F7"/>
    <w:rsid w:val="005938D5"/>
    <w:rsid w:val="0059564C"/>
    <w:rsid w:val="005C088F"/>
    <w:rsid w:val="005F2244"/>
    <w:rsid w:val="006165D2"/>
    <w:rsid w:val="0066586C"/>
    <w:rsid w:val="00666114"/>
    <w:rsid w:val="006674E0"/>
    <w:rsid w:val="00683E9D"/>
    <w:rsid w:val="00696881"/>
    <w:rsid w:val="00697DB0"/>
    <w:rsid w:val="006D02FF"/>
    <w:rsid w:val="006E29B6"/>
    <w:rsid w:val="006F2BD3"/>
    <w:rsid w:val="00707110"/>
    <w:rsid w:val="00720DA8"/>
    <w:rsid w:val="00721860"/>
    <w:rsid w:val="00743DAE"/>
    <w:rsid w:val="007560B2"/>
    <w:rsid w:val="007636D9"/>
    <w:rsid w:val="0076648E"/>
    <w:rsid w:val="007C6CC2"/>
    <w:rsid w:val="007E7778"/>
    <w:rsid w:val="007F76C1"/>
    <w:rsid w:val="007F7E77"/>
    <w:rsid w:val="0080344F"/>
    <w:rsid w:val="00822762"/>
    <w:rsid w:val="00851EAF"/>
    <w:rsid w:val="00893695"/>
    <w:rsid w:val="008B096E"/>
    <w:rsid w:val="008C6094"/>
    <w:rsid w:val="008F1BE8"/>
    <w:rsid w:val="009460F1"/>
    <w:rsid w:val="0095155D"/>
    <w:rsid w:val="009B2170"/>
    <w:rsid w:val="009C4B8A"/>
    <w:rsid w:val="009D3D37"/>
    <w:rsid w:val="009F713B"/>
    <w:rsid w:val="00A0375F"/>
    <w:rsid w:val="00A325EE"/>
    <w:rsid w:val="00A328DF"/>
    <w:rsid w:val="00A358EF"/>
    <w:rsid w:val="00A4082B"/>
    <w:rsid w:val="00A4606F"/>
    <w:rsid w:val="00A9060C"/>
    <w:rsid w:val="00AA6505"/>
    <w:rsid w:val="00AB1E52"/>
    <w:rsid w:val="00B13BCC"/>
    <w:rsid w:val="00B351C1"/>
    <w:rsid w:val="00B446CD"/>
    <w:rsid w:val="00B74DB6"/>
    <w:rsid w:val="00B9069F"/>
    <w:rsid w:val="00BC0BF7"/>
    <w:rsid w:val="00BC7619"/>
    <w:rsid w:val="00C22340"/>
    <w:rsid w:val="00C6011F"/>
    <w:rsid w:val="00CE6D9E"/>
    <w:rsid w:val="00CF70A4"/>
    <w:rsid w:val="00D23A1D"/>
    <w:rsid w:val="00D42C75"/>
    <w:rsid w:val="00D47030"/>
    <w:rsid w:val="00D73415"/>
    <w:rsid w:val="00D762D2"/>
    <w:rsid w:val="00D80E98"/>
    <w:rsid w:val="00D83D50"/>
    <w:rsid w:val="00D93886"/>
    <w:rsid w:val="00DA0904"/>
    <w:rsid w:val="00DA72CD"/>
    <w:rsid w:val="00DC73EC"/>
    <w:rsid w:val="00DD358A"/>
    <w:rsid w:val="00DF7AC3"/>
    <w:rsid w:val="00E112A5"/>
    <w:rsid w:val="00E2047F"/>
    <w:rsid w:val="00E36B1C"/>
    <w:rsid w:val="00E9238A"/>
    <w:rsid w:val="00ED362A"/>
    <w:rsid w:val="00F111A6"/>
    <w:rsid w:val="00F26CFC"/>
    <w:rsid w:val="00F3187C"/>
    <w:rsid w:val="00F63246"/>
    <w:rsid w:val="00FA4A78"/>
    <w:rsid w:val="00FA7FD7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F3B0F-E460-4A23-8186-D73B5A4A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93420"/>
    <w:pPr>
      <w:keepNext/>
      <w:numPr>
        <w:numId w:val="1"/>
      </w:numPr>
      <w:suppressAutoHyphens/>
      <w:snapToGrid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u w:val="thick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4D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7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6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5D2"/>
  </w:style>
  <w:style w:type="paragraph" w:styleId="Zpat">
    <w:name w:val="footer"/>
    <w:basedOn w:val="Normln"/>
    <w:link w:val="ZpatChar"/>
    <w:uiPriority w:val="99"/>
    <w:unhideWhenUsed/>
    <w:rsid w:val="00616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5D2"/>
  </w:style>
  <w:style w:type="character" w:styleId="Hypertextovodkaz">
    <w:name w:val="Hyperlink"/>
    <w:basedOn w:val="Standardnpsmoodstavce"/>
    <w:uiPriority w:val="99"/>
    <w:unhideWhenUsed/>
    <w:rsid w:val="00CF70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093420"/>
    <w:rPr>
      <w:rFonts w:ascii="Times New Roman" w:eastAsia="Times New Roman" w:hAnsi="Times New Roman" w:cs="Times New Roman"/>
      <w:b/>
      <w:caps/>
      <w:sz w:val="24"/>
      <w:szCs w:val="20"/>
      <w:u w:val="thick"/>
      <w:lang w:eastAsia="ar-SA"/>
    </w:rPr>
  </w:style>
  <w:style w:type="paragraph" w:customStyle="1" w:styleId="normlnodsazen">
    <w:name w:val="normální odsazený"/>
    <w:basedOn w:val="Normln"/>
    <w:rsid w:val="00093420"/>
    <w:pPr>
      <w:suppressAutoHyphens/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D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astakova@melaop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chran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tina@melaop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9EA9-95A0-4110-834F-98A71198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2079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 ops</dc:creator>
  <cp:lastModifiedBy>Účet Microsoft</cp:lastModifiedBy>
  <cp:revision>2</cp:revision>
  <dcterms:created xsi:type="dcterms:W3CDTF">2024-05-16T18:22:00Z</dcterms:created>
  <dcterms:modified xsi:type="dcterms:W3CDTF">2024-05-16T18:22:00Z</dcterms:modified>
</cp:coreProperties>
</file>